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D5" w:rsidRDefault="004973D5">
      <w:pPr>
        <w:pStyle w:val="ConsPlusTitlePage"/>
      </w:pPr>
      <w:r>
        <w:t xml:space="preserve">Документ предоставлен </w:t>
      </w:r>
      <w:hyperlink r:id="rId4" w:history="1">
        <w:r>
          <w:rPr>
            <w:color w:val="0000FF"/>
          </w:rPr>
          <w:t>КонсультантПлюс</w:t>
        </w:r>
      </w:hyperlink>
      <w:r>
        <w:br/>
      </w:r>
    </w:p>
    <w:p w:rsidR="004973D5" w:rsidRDefault="004973D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973D5">
        <w:tc>
          <w:tcPr>
            <w:tcW w:w="4677" w:type="dxa"/>
            <w:tcBorders>
              <w:top w:val="nil"/>
              <w:left w:val="nil"/>
              <w:bottom w:val="nil"/>
              <w:right w:val="nil"/>
            </w:tcBorders>
          </w:tcPr>
          <w:p w:rsidR="004973D5" w:rsidRDefault="004973D5">
            <w:pPr>
              <w:pStyle w:val="ConsPlusNormal"/>
            </w:pPr>
            <w:r>
              <w:t>2 июня 2016 года</w:t>
            </w:r>
          </w:p>
        </w:tc>
        <w:tc>
          <w:tcPr>
            <w:tcW w:w="4677" w:type="dxa"/>
            <w:tcBorders>
              <w:top w:val="nil"/>
              <w:left w:val="nil"/>
              <w:bottom w:val="nil"/>
              <w:right w:val="nil"/>
            </w:tcBorders>
          </w:tcPr>
          <w:p w:rsidR="004973D5" w:rsidRDefault="004973D5">
            <w:pPr>
              <w:pStyle w:val="ConsPlusNormal"/>
              <w:jc w:val="right"/>
            </w:pPr>
            <w:r>
              <w:t>N 172-ФЗ</w:t>
            </w:r>
          </w:p>
        </w:tc>
      </w:tr>
    </w:tbl>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jc w:val="both"/>
      </w:pPr>
    </w:p>
    <w:p w:rsidR="004973D5" w:rsidRDefault="004973D5">
      <w:pPr>
        <w:pStyle w:val="ConsPlusTitle"/>
        <w:jc w:val="center"/>
      </w:pPr>
      <w:r>
        <w:t>РОССИЙСКАЯ ФЕДЕРАЦИЯ</w:t>
      </w:r>
    </w:p>
    <w:p w:rsidR="004973D5" w:rsidRDefault="004973D5">
      <w:pPr>
        <w:pStyle w:val="ConsPlusTitle"/>
        <w:jc w:val="center"/>
      </w:pPr>
    </w:p>
    <w:p w:rsidR="004973D5" w:rsidRDefault="004973D5">
      <w:pPr>
        <w:pStyle w:val="ConsPlusTitle"/>
        <w:jc w:val="center"/>
      </w:pPr>
      <w:r>
        <w:t>ФЕДЕРАЛЬНЫЙ ЗАКОН</w:t>
      </w:r>
    </w:p>
    <w:p w:rsidR="004973D5" w:rsidRDefault="004973D5">
      <w:pPr>
        <w:pStyle w:val="ConsPlusTitle"/>
        <w:jc w:val="center"/>
      </w:pPr>
    </w:p>
    <w:p w:rsidR="004973D5" w:rsidRDefault="004973D5">
      <w:pPr>
        <w:pStyle w:val="ConsPlusTitle"/>
        <w:jc w:val="center"/>
      </w:pPr>
      <w:r>
        <w:t>О ВНЕСЕНИИ ИЗМЕНЕНИЙ</w:t>
      </w:r>
    </w:p>
    <w:p w:rsidR="004973D5" w:rsidRDefault="004973D5">
      <w:pPr>
        <w:pStyle w:val="ConsPlusTitle"/>
        <w:jc w:val="center"/>
      </w:pPr>
      <w:r>
        <w:t>В ОТДЕЛЬНЫЕ ЗАКОНОДАТЕЛЬНЫЕ АКТЫ РОССИЙСКОЙ ФЕДЕРАЦИИ</w:t>
      </w:r>
    </w:p>
    <w:p w:rsidR="004973D5" w:rsidRDefault="004973D5">
      <w:pPr>
        <w:pStyle w:val="ConsPlusNormal"/>
        <w:jc w:val="both"/>
      </w:pPr>
    </w:p>
    <w:p w:rsidR="004973D5" w:rsidRDefault="004973D5">
      <w:pPr>
        <w:pStyle w:val="ConsPlusNormal"/>
        <w:jc w:val="right"/>
      </w:pPr>
      <w:r>
        <w:t>Принят</w:t>
      </w:r>
    </w:p>
    <w:p w:rsidR="004973D5" w:rsidRDefault="004973D5">
      <w:pPr>
        <w:pStyle w:val="ConsPlusNormal"/>
        <w:jc w:val="right"/>
      </w:pPr>
      <w:r>
        <w:t>Государственной Думой</w:t>
      </w:r>
    </w:p>
    <w:p w:rsidR="004973D5" w:rsidRDefault="004973D5">
      <w:pPr>
        <w:pStyle w:val="ConsPlusNormal"/>
        <w:jc w:val="right"/>
      </w:pPr>
      <w:r>
        <w:t>20 мая 2016 года</w:t>
      </w:r>
    </w:p>
    <w:p w:rsidR="004973D5" w:rsidRDefault="004973D5">
      <w:pPr>
        <w:pStyle w:val="ConsPlusNormal"/>
        <w:jc w:val="both"/>
      </w:pPr>
    </w:p>
    <w:p w:rsidR="004973D5" w:rsidRDefault="004973D5">
      <w:pPr>
        <w:pStyle w:val="ConsPlusNormal"/>
        <w:jc w:val="right"/>
      </w:pPr>
      <w:r>
        <w:t>Одобрен</w:t>
      </w:r>
    </w:p>
    <w:p w:rsidR="004973D5" w:rsidRDefault="004973D5">
      <w:pPr>
        <w:pStyle w:val="ConsPlusNormal"/>
        <w:jc w:val="right"/>
      </w:pPr>
      <w:r>
        <w:t>Советом Федерации</w:t>
      </w:r>
    </w:p>
    <w:p w:rsidR="004973D5" w:rsidRDefault="004973D5">
      <w:pPr>
        <w:pStyle w:val="ConsPlusNormal"/>
        <w:jc w:val="right"/>
      </w:pPr>
      <w:r>
        <w:t>25 мая 2016 года</w:t>
      </w:r>
    </w:p>
    <w:p w:rsidR="004973D5" w:rsidRDefault="004973D5">
      <w:pPr>
        <w:pStyle w:val="ConsPlusNormal"/>
        <w:jc w:val="both"/>
      </w:pPr>
    </w:p>
    <w:p w:rsidR="004973D5" w:rsidRDefault="004973D5">
      <w:pPr>
        <w:pStyle w:val="ConsPlusNormal"/>
        <w:ind w:firstLine="540"/>
        <w:jc w:val="both"/>
      </w:pPr>
      <w:r>
        <w:t>Статья 1</w:t>
      </w:r>
    </w:p>
    <w:p w:rsidR="004973D5" w:rsidRDefault="004973D5">
      <w:pPr>
        <w:pStyle w:val="ConsPlusNormal"/>
        <w:jc w:val="both"/>
      </w:pPr>
    </w:p>
    <w:p w:rsidR="004973D5" w:rsidRDefault="004973D5">
      <w:pPr>
        <w:pStyle w:val="ConsPlusNormal"/>
        <w:ind w:firstLine="540"/>
        <w:jc w:val="both"/>
      </w:pPr>
      <w:r>
        <w:t xml:space="preserve">Внести в </w:t>
      </w:r>
      <w:hyperlink r:id="rId5" w:history="1">
        <w:r>
          <w:rPr>
            <w:color w:val="0000FF"/>
          </w:rPr>
          <w:t>пункт 3 статьи 77</w:t>
        </w:r>
      </w:hyperlink>
      <w:r>
        <w:t xml:space="preserve"> Федерального закона от 26 декабря 1995 года N 208-ФЗ "Об акционерных обществах" (Собрание законодательства Российской Федерации, 1996, N 1, ст. 1; 2001, N 33, ст. 3423; 2006, N 31, ст. 3445; 2009, N 29, ст. 3642; 2011, N 49, ст. 7024; 2012, N 53, ст. 7607; 2015, N 27, ст. 4001) следующие изменения:</w:t>
      </w:r>
    </w:p>
    <w:p w:rsidR="004973D5" w:rsidRDefault="004973D5">
      <w:pPr>
        <w:pStyle w:val="ConsPlusNormal"/>
        <w:ind w:firstLine="540"/>
        <w:jc w:val="both"/>
      </w:pPr>
      <w:r>
        <w:t xml:space="preserve">1) </w:t>
      </w:r>
      <w:hyperlink r:id="rId6" w:history="1">
        <w:r>
          <w:rPr>
            <w:color w:val="0000FF"/>
          </w:rPr>
          <w:t>абзац десятый</w:t>
        </w:r>
      </w:hyperlink>
      <w:r>
        <w:t xml:space="preserve"> изложить в следующей редакции:</w:t>
      </w:r>
    </w:p>
    <w:p w:rsidR="004973D5" w:rsidRDefault="004973D5">
      <w:pPr>
        <w:pStyle w:val="ConsPlusNormal"/>
        <w:ind w:firstLine="540"/>
        <w:jc w:val="both"/>
      </w:pPr>
      <w:r>
        <w:t>"Мотивированное заключение уполномоченного органа направляется в 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а также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В случае получения заключения при принятии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совет директоров (наблюдательный совет) общества принимает решение об отказе от совершения сделки или определении цены объектов с обязательным привлечением оценщика и соблюдением порядка, установленного настоящей статьей.";</w:t>
      </w:r>
    </w:p>
    <w:p w:rsidR="004973D5" w:rsidRDefault="004973D5">
      <w:pPr>
        <w:pStyle w:val="ConsPlusNormal"/>
        <w:ind w:firstLine="540"/>
        <w:jc w:val="both"/>
      </w:pPr>
      <w:r>
        <w:t xml:space="preserve">2) </w:t>
      </w:r>
      <w:hyperlink r:id="rId7" w:history="1">
        <w:r>
          <w:rPr>
            <w:color w:val="0000FF"/>
          </w:rPr>
          <w:t>абзацы одиннадцатый</w:t>
        </w:r>
      </w:hyperlink>
      <w:r>
        <w:t xml:space="preserve"> и </w:t>
      </w:r>
      <w:hyperlink r:id="rId8" w:history="1">
        <w:r>
          <w:rPr>
            <w:color w:val="0000FF"/>
          </w:rPr>
          <w:t>двенадцатый</w:t>
        </w:r>
      </w:hyperlink>
      <w:r>
        <w:t xml:space="preserve"> признать утратившими силу;</w:t>
      </w:r>
    </w:p>
    <w:p w:rsidR="004973D5" w:rsidRDefault="004973D5">
      <w:pPr>
        <w:pStyle w:val="ConsPlusNormal"/>
        <w:ind w:firstLine="540"/>
        <w:jc w:val="both"/>
      </w:pPr>
      <w:r>
        <w:t xml:space="preserve">3) </w:t>
      </w:r>
      <w:hyperlink r:id="rId9" w:history="1">
        <w:r>
          <w:rPr>
            <w:color w:val="0000FF"/>
          </w:rPr>
          <w:t>абзац четырнадцатый</w:t>
        </w:r>
      </w:hyperlink>
      <w:r>
        <w:t xml:space="preserve"> изложить в следующей редакции:</w:t>
      </w:r>
    </w:p>
    <w:p w:rsidR="004973D5" w:rsidRDefault="004973D5">
      <w:pPr>
        <w:pStyle w:val="ConsPlusNormal"/>
        <w:ind w:firstLine="540"/>
        <w:jc w:val="both"/>
      </w:pPr>
      <w:r>
        <w:t>"В случае направления в общество заключения уполномоченного органа цена объектов, определенная решением совета директоров (наблюдательного совета) общества в соответствии с настоящей статьей, признается недостоверной.";</w:t>
      </w:r>
    </w:p>
    <w:p w:rsidR="004973D5" w:rsidRDefault="004973D5">
      <w:pPr>
        <w:pStyle w:val="ConsPlusNormal"/>
        <w:ind w:firstLine="540"/>
        <w:jc w:val="both"/>
      </w:pPr>
      <w:r>
        <w:t xml:space="preserve">4) </w:t>
      </w:r>
      <w:hyperlink r:id="rId10" w:history="1">
        <w:r>
          <w:rPr>
            <w:color w:val="0000FF"/>
          </w:rPr>
          <w:t>абзац пятнадцатый</w:t>
        </w:r>
      </w:hyperlink>
      <w:r>
        <w:t xml:space="preserve"> признать утратившим силу.</w:t>
      </w:r>
    </w:p>
    <w:p w:rsidR="004973D5" w:rsidRDefault="004973D5">
      <w:pPr>
        <w:pStyle w:val="ConsPlusNormal"/>
        <w:jc w:val="both"/>
      </w:pPr>
    </w:p>
    <w:p w:rsidR="004973D5" w:rsidRDefault="004973D5">
      <w:pPr>
        <w:pStyle w:val="ConsPlusNormal"/>
        <w:ind w:firstLine="540"/>
        <w:jc w:val="both"/>
      </w:pPr>
      <w:r>
        <w:t>Статья 2</w:t>
      </w:r>
    </w:p>
    <w:p w:rsidR="004973D5" w:rsidRDefault="004973D5">
      <w:pPr>
        <w:pStyle w:val="ConsPlusNormal"/>
        <w:jc w:val="both"/>
      </w:pPr>
    </w:p>
    <w:p w:rsidR="004973D5" w:rsidRDefault="004973D5">
      <w:pPr>
        <w:pStyle w:val="ConsPlusNormal"/>
        <w:ind w:firstLine="540"/>
        <w:jc w:val="both"/>
      </w:pPr>
      <w:r>
        <w:t xml:space="preserve">Внести в Федеральный </w:t>
      </w:r>
      <w:hyperlink r:id="rId11" w:history="1">
        <w:r>
          <w:rPr>
            <w:color w:val="0000FF"/>
          </w:rPr>
          <w:t>закон</w:t>
        </w:r>
      </w:hyperlink>
      <w: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2004, N 35, ст. 3607; 2005, N 1, ст. 22; 2016, N 1, ст. 11) следующие изменения:</w:t>
      </w:r>
    </w:p>
    <w:p w:rsidR="004973D5" w:rsidRDefault="004973D5">
      <w:pPr>
        <w:pStyle w:val="ConsPlusNormal"/>
        <w:ind w:firstLine="540"/>
        <w:jc w:val="both"/>
      </w:pPr>
      <w:r>
        <w:t xml:space="preserve">1) в </w:t>
      </w:r>
      <w:hyperlink r:id="rId12" w:history="1">
        <w:r>
          <w:rPr>
            <w:color w:val="0000FF"/>
          </w:rPr>
          <w:t>статье 24</w:t>
        </w:r>
      </w:hyperlink>
      <w:r>
        <w:t>:</w:t>
      </w:r>
    </w:p>
    <w:p w:rsidR="004973D5" w:rsidRDefault="004973D5">
      <w:pPr>
        <w:pStyle w:val="ConsPlusNormal"/>
        <w:ind w:firstLine="540"/>
        <w:jc w:val="both"/>
      </w:pPr>
      <w:r>
        <w:lastRenderedPageBreak/>
        <w:t xml:space="preserve">а) </w:t>
      </w:r>
      <w:hyperlink r:id="rId13" w:history="1">
        <w:r>
          <w:rPr>
            <w:color w:val="0000FF"/>
          </w:rPr>
          <w:t>пункт 1</w:t>
        </w:r>
      </w:hyperlink>
      <w:r>
        <w:t xml:space="preserve"> изложить в следующей редакции:</w:t>
      </w:r>
    </w:p>
    <w:p w:rsidR="004973D5" w:rsidRDefault="004973D5">
      <w:pPr>
        <w:pStyle w:val="ConsPlusNormal"/>
        <w:ind w:firstLine="540"/>
        <w:jc w:val="both"/>
      </w:pPr>
      <w:r>
        <w:t>"1.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w:t>
      </w:r>
    </w:p>
    <w:p w:rsidR="004973D5" w:rsidRDefault="004973D5">
      <w:pPr>
        <w:pStyle w:val="ConsPlusNormal"/>
        <w:ind w:firstLine="540"/>
        <w:jc w:val="both"/>
      </w:pPr>
      <w:r>
        <w:t>При продаже доли в праве общей собственности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 на которых он продает ее.</w:t>
      </w:r>
    </w:p>
    <w:p w:rsidR="004973D5" w:rsidRDefault="004973D5">
      <w:pPr>
        <w:pStyle w:val="ConsPlusNormal"/>
        <w:ind w:firstLine="540"/>
        <w:jc w:val="both"/>
      </w:pPr>
      <w:r>
        <w:t>Сделка по продаже доли в праве общей собственности постороннему лицу может быть совершена не ранее чем по истечении одного месяца со дня извещения продавцом доли остальных участников долевой собственности.</w:t>
      </w:r>
    </w:p>
    <w:p w:rsidR="004973D5" w:rsidRDefault="004973D5">
      <w:pPr>
        <w:pStyle w:val="ConsPlusNormal"/>
        <w:ind w:firstLine="540"/>
        <w:jc w:val="both"/>
      </w:pPr>
      <w:r>
        <w:t>В случае, если нотариусом будет установлено, что продавец доли представил документы, подтверждающие отказ остальных участников долевой собственности от покупки его доли, сделка может быть совершена до истечения срока, указанного в абзаце третьем настоящего пункта.</w:t>
      </w:r>
    </w:p>
    <w:p w:rsidR="004973D5" w:rsidRDefault="004973D5">
      <w:pPr>
        <w:pStyle w:val="ConsPlusNormal"/>
        <w:ind w:firstLine="540"/>
        <w:jc w:val="both"/>
      </w:pPr>
      <w:r>
        <w:t>Споры между участниками долевой собственности, возникшие при государственной регистрации права на долю в праве общей собственности, подлежат разрешению в судебном порядке.";</w:t>
      </w:r>
    </w:p>
    <w:p w:rsidR="004973D5" w:rsidRDefault="004973D5">
      <w:pPr>
        <w:pStyle w:val="ConsPlusNormal"/>
        <w:ind w:firstLine="540"/>
        <w:jc w:val="both"/>
      </w:pPr>
      <w:r>
        <w:t xml:space="preserve">б) </w:t>
      </w:r>
      <w:hyperlink r:id="rId14" w:history="1">
        <w:r>
          <w:rPr>
            <w:color w:val="0000FF"/>
          </w:rPr>
          <w:t>абзац шестой пункта 4</w:t>
        </w:r>
      </w:hyperlink>
      <w:r>
        <w:t xml:space="preserve"> дополнить предложением следующего содержания: "Положения пункта 1 настоящей статьи в части нотариального удостоверения сделок не применяются к сделкам, связанным с имуществом, составляющим паевой инвестиционный фонд или приобретаемым для включения в состав паевого инвестиционного фонда.";</w:t>
      </w:r>
    </w:p>
    <w:p w:rsidR="004973D5" w:rsidRDefault="004973D5">
      <w:pPr>
        <w:pStyle w:val="ConsPlusNormal"/>
        <w:ind w:firstLine="540"/>
        <w:jc w:val="both"/>
      </w:pPr>
      <w:r>
        <w:t xml:space="preserve">2) в </w:t>
      </w:r>
      <w:hyperlink r:id="rId15" w:history="1">
        <w:r>
          <w:rPr>
            <w:color w:val="0000FF"/>
          </w:rPr>
          <w:t>пункте 2 статьи 30</w:t>
        </w:r>
      </w:hyperlink>
      <w:r>
        <w:t xml:space="preserve"> слова "доверительного управления или" исключить, слово "продаже" заменить словом "отчуждению".</w:t>
      </w:r>
    </w:p>
    <w:p w:rsidR="004973D5" w:rsidRDefault="004973D5">
      <w:pPr>
        <w:pStyle w:val="ConsPlusNormal"/>
        <w:jc w:val="both"/>
      </w:pPr>
    </w:p>
    <w:p w:rsidR="004973D5" w:rsidRDefault="004973D5">
      <w:pPr>
        <w:pStyle w:val="ConsPlusNormal"/>
        <w:ind w:firstLine="540"/>
        <w:jc w:val="both"/>
      </w:pPr>
      <w:r>
        <w:t>Статья 3</w:t>
      </w:r>
    </w:p>
    <w:p w:rsidR="004973D5" w:rsidRDefault="004973D5">
      <w:pPr>
        <w:pStyle w:val="ConsPlusNormal"/>
        <w:jc w:val="both"/>
      </w:pPr>
    </w:p>
    <w:p w:rsidR="004973D5" w:rsidRDefault="004973D5">
      <w:pPr>
        <w:pStyle w:val="ConsPlusNormal"/>
        <w:ind w:firstLine="540"/>
        <w:jc w:val="both"/>
      </w:pPr>
      <w:r>
        <w:t xml:space="preserve">Внести в Федеральный </w:t>
      </w:r>
      <w:hyperlink r:id="rId16"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2002, N 4, ст. 251; N 12, ст. 1093; N 46, ст. 4537; 2003, N 2, ст. 167; N 9, ст. 805; 2006, N 2, ст. 172; N 31, ст. 3456; 2007, N 7, ст. 834; N 29, ст. 3482; N 31, ст. 4016; 2008, N 27, ст. 3126; 2009, N 19, ст. 2281; N 29, ст. 3582; N 52, ст. 6419, 6450; 2010, N 30, ст. 3998; 2011, N 1, ст. 43; N 27, ст. 3880; N 29, ст. 4291; N 48, ст. 6728; N 49, ст. 7024, 7061; 2013, N 23, ст. 2871; N 27, ст. 3477; 2014, N 11, ст. 1098; N 26, ст. 3377; N 30, ст. 4226; 2015, N 1, ст. 52; N 10, ст. 1418; N 24, ст. 3372; N 29, ст. 4342, 4350; 2016, N 1, ст. 11; N 18, ст. 2487) следующие изменения:</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Пункт 1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0" w:name="P49"/>
      <w:bookmarkEnd w:id="0"/>
      <w:r>
        <w:t xml:space="preserve">1) </w:t>
      </w:r>
      <w:hyperlink r:id="rId17" w:history="1">
        <w:r>
          <w:rPr>
            <w:color w:val="0000FF"/>
          </w:rPr>
          <w:t>статью 4</w:t>
        </w:r>
      </w:hyperlink>
      <w:r>
        <w:t xml:space="preserve"> дополнить частью третьей следующего содержания:</w:t>
      </w:r>
    </w:p>
    <w:p w:rsidR="004973D5" w:rsidRDefault="004973D5">
      <w:pPr>
        <w:pStyle w:val="ConsPlusNormal"/>
        <w:ind w:firstLine="540"/>
        <w:jc w:val="both"/>
      </w:pPr>
      <w:r>
        <w:t>"Оценщик может осуществлять оценочную деятельность по направлениям, указанным в квалификационном аттестате.";</w:t>
      </w:r>
    </w:p>
    <w:p w:rsidR="004973D5" w:rsidRDefault="004973D5">
      <w:pPr>
        <w:pStyle w:val="ConsPlusNormal"/>
        <w:ind w:firstLine="540"/>
        <w:jc w:val="both"/>
      </w:pPr>
      <w:r>
        <w:t xml:space="preserve">2) </w:t>
      </w:r>
      <w:hyperlink r:id="rId18" w:history="1">
        <w:r>
          <w:rPr>
            <w:color w:val="0000FF"/>
          </w:rPr>
          <w:t>часть вторую статьи 8</w:t>
        </w:r>
      </w:hyperlink>
      <w:r>
        <w:t xml:space="preserve"> дополнить абзацем следующего содержания:</w:t>
      </w:r>
    </w:p>
    <w:p w:rsidR="004973D5" w:rsidRDefault="004973D5">
      <w:pPr>
        <w:pStyle w:val="ConsPlusNormal"/>
        <w:ind w:firstLine="540"/>
        <w:jc w:val="both"/>
      </w:pPr>
      <w:r>
        <w:t>"в случае передачи имущества, принадлежащего Российской Федерации, субъектам Российской Федерации либо муниципальным образованиям, в безвозмездное пользование органам власти Российской Федерации, субъектов Российской Федерации либо муниципальных образований, государственным, муниципальным унитарным предприятиям или государственным, муниципальным учреждениям.";</w:t>
      </w:r>
    </w:p>
    <w:p w:rsidR="004973D5" w:rsidRDefault="004973D5">
      <w:pPr>
        <w:pStyle w:val="ConsPlusNormal"/>
        <w:ind w:firstLine="540"/>
        <w:jc w:val="both"/>
      </w:pPr>
      <w:r>
        <w:t xml:space="preserve">3) </w:t>
      </w:r>
      <w:hyperlink r:id="rId19" w:history="1">
        <w:r>
          <w:rPr>
            <w:color w:val="0000FF"/>
          </w:rPr>
          <w:t>статью 14</w:t>
        </w:r>
      </w:hyperlink>
      <w:r>
        <w:t xml:space="preserve"> дополнить абзацем следующего содержания:</w:t>
      </w:r>
    </w:p>
    <w:p w:rsidR="004973D5" w:rsidRDefault="004973D5">
      <w:pPr>
        <w:pStyle w:val="ConsPlusNormal"/>
        <w:ind w:firstLine="540"/>
        <w:jc w:val="both"/>
      </w:pPr>
      <w:r>
        <w:t>"добровольно приостанавливать право осуществления оценочной деятельности по личному заявлению, направленному в саморегулируемую организацию оценщиков, в порядке, который установлен внутренними документами саморегулируемой организации оценщиков.";</w:t>
      </w:r>
    </w:p>
    <w:p w:rsidR="004973D5" w:rsidRDefault="004973D5">
      <w:pPr>
        <w:pStyle w:val="ConsPlusNormal"/>
        <w:ind w:firstLine="540"/>
        <w:jc w:val="both"/>
      </w:pPr>
      <w:r>
        <w:t xml:space="preserve">4) </w:t>
      </w:r>
      <w:hyperlink r:id="rId20" w:history="1">
        <w:r>
          <w:rPr>
            <w:color w:val="0000FF"/>
          </w:rPr>
          <w:t>абзац первый статьи 15.1</w:t>
        </w:r>
      </w:hyperlink>
      <w:r>
        <w:t xml:space="preserve"> после слова "оценки" дополнить словами "(далее также - оценочная компания)";</w:t>
      </w:r>
    </w:p>
    <w:p w:rsidR="004973D5" w:rsidRDefault="004973D5">
      <w:pPr>
        <w:pStyle w:val="ConsPlusNormal"/>
        <w:ind w:firstLine="540"/>
        <w:jc w:val="both"/>
      </w:pPr>
      <w:r>
        <w:t xml:space="preserve">5) </w:t>
      </w:r>
      <w:hyperlink r:id="rId21" w:history="1">
        <w:r>
          <w:rPr>
            <w:color w:val="0000FF"/>
          </w:rPr>
          <w:t>дополнить</w:t>
        </w:r>
      </w:hyperlink>
      <w:r>
        <w:t xml:space="preserve"> статьей 15.2 следующего содержания:</w:t>
      </w:r>
    </w:p>
    <w:p w:rsidR="004973D5" w:rsidRDefault="004973D5">
      <w:pPr>
        <w:pStyle w:val="ConsPlusNormal"/>
        <w:jc w:val="both"/>
      </w:pPr>
    </w:p>
    <w:p w:rsidR="004973D5" w:rsidRDefault="004973D5">
      <w:pPr>
        <w:pStyle w:val="ConsPlusNormal"/>
        <w:ind w:firstLine="540"/>
        <w:jc w:val="both"/>
      </w:pPr>
      <w:r>
        <w:lastRenderedPageBreak/>
        <w:t>"Статья 15.2. Права и обязанности заказчика оценки</w:t>
      </w:r>
    </w:p>
    <w:p w:rsidR="004973D5" w:rsidRDefault="004973D5">
      <w:pPr>
        <w:pStyle w:val="ConsPlusNormal"/>
        <w:jc w:val="both"/>
      </w:pPr>
    </w:p>
    <w:p w:rsidR="004973D5" w:rsidRDefault="004973D5">
      <w:pPr>
        <w:pStyle w:val="ConsPlusNormal"/>
        <w:ind w:firstLine="540"/>
        <w:jc w:val="both"/>
      </w:pPr>
      <w:r>
        <w:t>При проведении оценки заказчик оценки вправе:</w:t>
      </w:r>
    </w:p>
    <w:p w:rsidR="004973D5" w:rsidRDefault="004973D5">
      <w:pPr>
        <w:pStyle w:val="ConsPlusNormal"/>
        <w:ind w:firstLine="540"/>
        <w:jc w:val="both"/>
      </w:pPr>
      <w:r>
        <w:t>требовать и получать от оценочной компании, оценщика обоснование выводов по результатам оценки;</w:t>
      </w:r>
    </w:p>
    <w:p w:rsidR="004973D5" w:rsidRDefault="004973D5">
      <w:pPr>
        <w:pStyle w:val="ConsPlusNormal"/>
        <w:ind w:firstLine="540"/>
        <w:jc w:val="both"/>
      </w:pPr>
      <w:r>
        <w:t>получать от оценочной компании, оценщика отчет об оценке в срок, установленный договором на проведение оценки;</w:t>
      </w:r>
    </w:p>
    <w:p w:rsidR="004973D5" w:rsidRDefault="004973D5">
      <w:pPr>
        <w:pStyle w:val="ConsPlusNormal"/>
        <w:ind w:firstLine="540"/>
        <w:jc w:val="both"/>
      </w:pPr>
      <w:r>
        <w:t>осуществлять иные права, вытекающие из договора на проведение оценки.</w:t>
      </w:r>
    </w:p>
    <w:p w:rsidR="004973D5" w:rsidRDefault="004973D5">
      <w:pPr>
        <w:pStyle w:val="ConsPlusNormal"/>
        <w:ind w:firstLine="540"/>
        <w:jc w:val="both"/>
      </w:pPr>
      <w:r>
        <w:t>При проведении оценки заказчик оценки обязан:</w:t>
      </w:r>
    </w:p>
    <w:p w:rsidR="004973D5" w:rsidRDefault="004973D5">
      <w:pPr>
        <w:pStyle w:val="ConsPlusNormal"/>
        <w:ind w:firstLine="540"/>
        <w:jc w:val="both"/>
      </w:pPr>
      <w: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4973D5" w:rsidRDefault="004973D5">
      <w:pPr>
        <w:pStyle w:val="ConsPlusNormal"/>
        <w:ind w:firstLine="540"/>
        <w:jc w:val="both"/>
      </w:pPr>
      <w: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rsidR="004973D5" w:rsidRDefault="004973D5">
      <w:pPr>
        <w:pStyle w:val="ConsPlusNormal"/>
        <w:ind w:firstLine="540"/>
        <w:jc w:val="both"/>
      </w:pPr>
      <w: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rsidR="004973D5" w:rsidRDefault="004973D5">
      <w:pPr>
        <w:pStyle w:val="ConsPlusNormal"/>
        <w:ind w:firstLine="540"/>
        <w:jc w:val="both"/>
      </w:pPr>
      <w:r>
        <w:t>исполнять требования настоящего Федерального закона, федеральных стандартов оценки и иные обязанности, вытекающие из договора на проведение оценки.";</w:t>
      </w:r>
    </w:p>
    <w:p w:rsidR="004973D5" w:rsidRDefault="004973D5">
      <w:pPr>
        <w:pStyle w:val="ConsPlusNormal"/>
        <w:jc w:val="both"/>
      </w:pPr>
    </w:p>
    <w:p w:rsidR="004973D5" w:rsidRDefault="004973D5">
      <w:pPr>
        <w:pStyle w:val="ConsPlusNormal"/>
        <w:ind w:firstLine="540"/>
        <w:jc w:val="both"/>
      </w:pPr>
      <w:r>
        <w:t xml:space="preserve">6) </w:t>
      </w:r>
      <w:hyperlink r:id="rId22" w:history="1">
        <w:r>
          <w:rPr>
            <w:color w:val="0000FF"/>
          </w:rPr>
          <w:t>статью 16</w:t>
        </w:r>
      </w:hyperlink>
      <w:r>
        <w:t xml:space="preserve"> дополнить частью седьмой следующего содержания:</w:t>
      </w:r>
    </w:p>
    <w:p w:rsidR="004973D5" w:rsidRDefault="004973D5">
      <w:pPr>
        <w:pStyle w:val="ConsPlusNormal"/>
        <w:ind w:firstLine="540"/>
        <w:jc w:val="both"/>
      </w:pPr>
      <w:r>
        <w:t>"Особенности применения предусмотренных настоящей статьей правил независимости оценщика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Пункт 7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1" w:name="P76"/>
      <w:bookmarkEnd w:id="1"/>
      <w:r>
        <w:t xml:space="preserve">7) в </w:t>
      </w:r>
      <w:hyperlink r:id="rId23" w:history="1">
        <w:r>
          <w:rPr>
            <w:color w:val="0000FF"/>
          </w:rPr>
          <w:t>статье 16.2</w:t>
        </w:r>
      </w:hyperlink>
      <w:r>
        <w:t xml:space="preserve"> слова "член саморегулируемой организации оценщиков, сдавший единый квалификационный экзамен и избранный" заменить словами "лицо, сдавшее квалификационный экзамен в области оценочной деятельности и избранное";</w:t>
      </w:r>
    </w:p>
    <w:p w:rsidR="004973D5" w:rsidRDefault="004973D5">
      <w:pPr>
        <w:pStyle w:val="ConsPlusNormal"/>
        <w:ind w:firstLine="540"/>
        <w:jc w:val="both"/>
      </w:pPr>
      <w:r>
        <w:t xml:space="preserve">8) в </w:t>
      </w:r>
      <w:hyperlink r:id="rId24" w:history="1">
        <w:r>
          <w:rPr>
            <w:color w:val="0000FF"/>
          </w:rPr>
          <w:t>статье 17.1</w:t>
        </w:r>
      </w:hyperlink>
      <w:r>
        <w:t>:</w:t>
      </w:r>
    </w:p>
    <w:p w:rsidR="004973D5" w:rsidRDefault="004973D5">
      <w:pPr>
        <w:pStyle w:val="ConsPlusNormal"/>
        <w:ind w:firstLine="540"/>
        <w:jc w:val="both"/>
      </w:pPr>
      <w:r>
        <w:t xml:space="preserve">а) </w:t>
      </w:r>
      <w:hyperlink r:id="rId25" w:history="1">
        <w:r>
          <w:rPr>
            <w:color w:val="0000FF"/>
          </w:rPr>
          <w:t>часть первую</w:t>
        </w:r>
      </w:hyperlink>
      <w:r>
        <w:t xml:space="preserve"> изложить в следующей редакции:</w:t>
      </w:r>
    </w:p>
    <w:p w:rsidR="004973D5" w:rsidRDefault="004973D5">
      <w:pPr>
        <w:pStyle w:val="ConsPlusNormal"/>
        <w:ind w:firstLine="540"/>
        <w:jc w:val="both"/>
      </w:pPr>
      <w:r>
        <w:t>"Для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формирования мнения эксперта или экспертов в отношении отчета, подписанного оценщиком или оценщиками, о соответствии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а в случае проведения экспертизы отчета об определении рыночной стоимости объекта оценки также о подтверждении рыночной стоимости объекта оценки, определенной оценщиком в отчете. 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p w:rsidR="004973D5" w:rsidRDefault="004973D5">
      <w:pPr>
        <w:pStyle w:val="ConsPlusNormal"/>
        <w:ind w:firstLine="540"/>
        <w:jc w:val="both"/>
      </w:pPr>
      <w:r>
        <w:t xml:space="preserve">б) </w:t>
      </w:r>
      <w:hyperlink r:id="rId26" w:history="1">
        <w:r>
          <w:rPr>
            <w:color w:val="0000FF"/>
          </w:rPr>
          <w:t>дополнить</w:t>
        </w:r>
      </w:hyperlink>
      <w:r>
        <w:t xml:space="preserve"> новой частью второй следующего содержания:</w:t>
      </w:r>
    </w:p>
    <w:p w:rsidR="004973D5" w:rsidRDefault="004973D5">
      <w:pPr>
        <w:pStyle w:val="ConsPlusNormal"/>
        <w:ind w:firstLine="540"/>
        <w:jc w:val="both"/>
      </w:pPr>
      <w:r>
        <w:t>"Экспертиза отчета не является контролем, осуществляемым в соответствии со статьей 24.3 настоящего Федерального закона.";</w:t>
      </w:r>
    </w:p>
    <w:p w:rsidR="004973D5" w:rsidRDefault="004973D5">
      <w:pPr>
        <w:pStyle w:val="ConsPlusNormal"/>
        <w:ind w:firstLine="540"/>
        <w:jc w:val="both"/>
      </w:pPr>
      <w:r>
        <w:t xml:space="preserve">в) </w:t>
      </w:r>
      <w:hyperlink r:id="rId27" w:history="1">
        <w:r>
          <w:rPr>
            <w:color w:val="0000FF"/>
          </w:rPr>
          <w:t>части вторую</w:t>
        </w:r>
      </w:hyperlink>
      <w:r>
        <w:t xml:space="preserve"> - </w:t>
      </w:r>
      <w:hyperlink r:id="rId28" w:history="1">
        <w:r>
          <w:rPr>
            <w:color w:val="0000FF"/>
          </w:rPr>
          <w:t>пятую</w:t>
        </w:r>
      </w:hyperlink>
      <w:r>
        <w:t xml:space="preserve"> считать соответственно частями третьей - шестой;</w:t>
      </w:r>
    </w:p>
    <w:p w:rsidR="004973D5" w:rsidRDefault="004973D5">
      <w:pPr>
        <w:pStyle w:val="ConsPlusNormal"/>
        <w:ind w:firstLine="540"/>
        <w:jc w:val="both"/>
      </w:pPr>
      <w:r>
        <w:t xml:space="preserve">г) </w:t>
      </w:r>
      <w:hyperlink r:id="rId29" w:history="1">
        <w:r>
          <w:rPr>
            <w:color w:val="0000FF"/>
          </w:rPr>
          <w:t>часть шестую</w:t>
        </w:r>
      </w:hyperlink>
      <w:r>
        <w:t xml:space="preserve"> считать частью седьмой и признать ее утратившей силу;</w:t>
      </w:r>
    </w:p>
    <w:p w:rsidR="004973D5" w:rsidRDefault="004973D5">
      <w:pPr>
        <w:pStyle w:val="ConsPlusNormal"/>
        <w:ind w:firstLine="540"/>
        <w:jc w:val="both"/>
      </w:pPr>
      <w:r>
        <w:lastRenderedPageBreak/>
        <w:t xml:space="preserve">д) </w:t>
      </w:r>
      <w:hyperlink r:id="rId30" w:history="1">
        <w:r>
          <w:rPr>
            <w:color w:val="0000FF"/>
          </w:rPr>
          <w:t>часть седьмую</w:t>
        </w:r>
      </w:hyperlink>
      <w:r>
        <w:t xml:space="preserve"> считать частью восьмой;</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Подпункт "е" пункта 8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2" w:name="P89"/>
      <w:bookmarkEnd w:id="2"/>
      <w:r>
        <w:t xml:space="preserve">е) </w:t>
      </w:r>
      <w:hyperlink r:id="rId31" w:history="1">
        <w:r>
          <w:rPr>
            <w:color w:val="0000FF"/>
          </w:rPr>
          <w:t>дополнить</w:t>
        </w:r>
      </w:hyperlink>
      <w:r>
        <w:t xml:space="preserve"> частью девятой следующего содержания:</w:t>
      </w:r>
    </w:p>
    <w:p w:rsidR="004973D5" w:rsidRDefault="004973D5">
      <w:pPr>
        <w:pStyle w:val="ConsPlusNormal"/>
        <w:ind w:firstLine="540"/>
        <w:jc w:val="both"/>
      </w:pPr>
      <w:r>
        <w:t>"Экспертиза отчета может проводиться экспертом по направлению, указанному в квалификационном аттестате и соответствующему объекту оценки.";</w:t>
      </w:r>
    </w:p>
    <w:p w:rsidR="004973D5" w:rsidRDefault="004973D5">
      <w:pPr>
        <w:pStyle w:val="ConsPlusNormal"/>
        <w:ind w:firstLine="540"/>
        <w:jc w:val="both"/>
      </w:pPr>
      <w:r>
        <w:t xml:space="preserve">9) в </w:t>
      </w:r>
      <w:hyperlink r:id="rId32" w:history="1">
        <w:r>
          <w:rPr>
            <w:color w:val="0000FF"/>
          </w:rPr>
          <w:t>абзаце тринадцатом статьи 19</w:t>
        </w:r>
      </w:hyperlink>
      <w:r>
        <w:t xml:space="preserve"> слова "и их" заменить словами "и (или) их";</w:t>
      </w:r>
    </w:p>
    <w:p w:rsidR="004973D5" w:rsidRDefault="004973D5">
      <w:pPr>
        <w:pStyle w:val="ConsPlusNormal"/>
        <w:ind w:firstLine="540"/>
        <w:jc w:val="both"/>
      </w:pPr>
      <w:r>
        <w:t xml:space="preserve">10) в </w:t>
      </w:r>
      <w:hyperlink r:id="rId33" w:history="1">
        <w:r>
          <w:rPr>
            <w:color w:val="0000FF"/>
          </w:rPr>
          <w:t>части второй статьи 19.1</w:t>
        </w:r>
      </w:hyperlink>
      <w:r>
        <w:t>:</w:t>
      </w:r>
    </w:p>
    <w:p w:rsidR="004973D5" w:rsidRDefault="004973D5">
      <w:pPr>
        <w:pStyle w:val="ConsPlusNormal"/>
        <w:ind w:firstLine="540"/>
        <w:jc w:val="both"/>
      </w:pPr>
      <w:r>
        <w:t xml:space="preserve">а) </w:t>
      </w:r>
      <w:hyperlink r:id="rId34" w:history="1">
        <w:r>
          <w:rPr>
            <w:color w:val="0000FF"/>
          </w:rPr>
          <w:t>абзац седьмой</w:t>
        </w:r>
      </w:hyperlink>
      <w:r>
        <w:t xml:space="preserve"> изложить в следующей редакции:</w:t>
      </w:r>
    </w:p>
    <w:p w:rsidR="004973D5" w:rsidRDefault="004973D5">
      <w:pPr>
        <w:pStyle w:val="ConsPlusNormal"/>
        <w:ind w:firstLine="540"/>
        <w:jc w:val="both"/>
      </w:pPr>
      <w:r>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4973D5" w:rsidRDefault="004973D5">
      <w:pPr>
        <w:pStyle w:val="ConsPlusNormal"/>
        <w:ind w:firstLine="540"/>
        <w:jc w:val="both"/>
      </w:pPr>
      <w:r>
        <w:t xml:space="preserve">б) </w:t>
      </w:r>
      <w:hyperlink r:id="rId35" w:history="1">
        <w:r>
          <w:rPr>
            <w:color w:val="0000FF"/>
          </w:rPr>
          <w:t>дополнить</w:t>
        </w:r>
      </w:hyperlink>
      <w:r>
        <w:t xml:space="preserve"> абзацем следующего содержания:</w:t>
      </w:r>
    </w:p>
    <w:p w:rsidR="004973D5" w:rsidRDefault="004973D5">
      <w:pPr>
        <w:pStyle w:val="ConsPlusNormal"/>
        <w:ind w:firstLine="540"/>
        <w:jc w:val="both"/>
      </w:pPr>
      <w:r>
        <w:t>"иные функции, предусмотренные положением о совете по оценочной деятельности.";</w:t>
      </w:r>
    </w:p>
    <w:p w:rsidR="004973D5" w:rsidRDefault="004973D5">
      <w:pPr>
        <w:pStyle w:val="ConsPlusNormal"/>
        <w:ind w:firstLine="540"/>
        <w:jc w:val="both"/>
      </w:pPr>
      <w:r>
        <w:t xml:space="preserve">11) </w:t>
      </w:r>
      <w:hyperlink r:id="rId36" w:history="1">
        <w:r>
          <w:rPr>
            <w:color w:val="0000FF"/>
          </w:rPr>
          <w:t>часть десятую статьи 20</w:t>
        </w:r>
      </w:hyperlink>
      <w:r>
        <w:t xml:space="preserve"> дополнить словами ", методическим указаниям о государственной кадастровой оценке";</w:t>
      </w:r>
    </w:p>
    <w:p w:rsidR="004973D5" w:rsidRDefault="004973D5">
      <w:pPr>
        <w:pStyle w:val="ConsPlusNormal"/>
        <w:ind w:firstLine="540"/>
        <w:jc w:val="both"/>
      </w:pPr>
      <w:r>
        <w:t xml:space="preserve">12) </w:t>
      </w:r>
      <w:hyperlink r:id="rId37" w:history="1">
        <w:r>
          <w:rPr>
            <w:color w:val="0000FF"/>
          </w:rPr>
          <w:t>части третью</w:t>
        </w:r>
      </w:hyperlink>
      <w:r>
        <w:t xml:space="preserve"> и </w:t>
      </w:r>
      <w:hyperlink r:id="rId38" w:history="1">
        <w:r>
          <w:rPr>
            <w:color w:val="0000FF"/>
          </w:rPr>
          <w:t>четвертую статьи 20.1</w:t>
        </w:r>
      </w:hyperlink>
      <w:r>
        <w:t xml:space="preserve"> изложить в следующей редакции:</w:t>
      </w:r>
    </w:p>
    <w:p w:rsidR="004973D5" w:rsidRDefault="004973D5">
      <w:pPr>
        <w:pStyle w:val="ConsPlusNormal"/>
        <w:ind w:firstLine="540"/>
        <w:jc w:val="both"/>
      </w:pPr>
      <w: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случае их несоответствия требованиям международных договоров Российской Федерации, </w:t>
      </w:r>
      <w:hyperlink r:id="rId39" w:history="1">
        <w:r>
          <w:rPr>
            <w:color w:val="0000FF"/>
          </w:rPr>
          <w:t>Конституции</w:t>
        </w:r>
      </w:hyperlink>
      <w:r>
        <w:t xml:space="preserve">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4973D5" w:rsidRDefault="004973D5">
      <w:pPr>
        <w:pStyle w:val="ConsPlusNormal"/>
        <w:ind w:firstLine="540"/>
        <w:jc w:val="both"/>
      </w:pPr>
      <w:r>
        <w:t>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p w:rsidR="004973D5" w:rsidRDefault="004973D5">
      <w:pPr>
        <w:pStyle w:val="ConsPlusNormal"/>
        <w:ind w:firstLine="540"/>
        <w:jc w:val="both"/>
      </w:pPr>
      <w:r>
        <w:t xml:space="preserve">13) </w:t>
      </w:r>
      <w:hyperlink r:id="rId40" w:history="1">
        <w:r>
          <w:rPr>
            <w:color w:val="0000FF"/>
          </w:rPr>
          <w:t>статью 21</w:t>
        </w:r>
      </w:hyperlink>
      <w:r>
        <w:t xml:space="preserve"> изложить в следующей редакции:</w:t>
      </w:r>
    </w:p>
    <w:p w:rsidR="004973D5" w:rsidRDefault="004973D5">
      <w:pPr>
        <w:pStyle w:val="ConsPlusNormal"/>
        <w:jc w:val="both"/>
      </w:pPr>
    </w:p>
    <w:p w:rsidR="004973D5" w:rsidRDefault="004973D5">
      <w:pPr>
        <w:pStyle w:val="ConsPlusNormal"/>
        <w:ind w:firstLine="540"/>
        <w:jc w:val="both"/>
      </w:pPr>
      <w:r>
        <w:t>"Статья 21. Профессиональное обучение оценщиков</w:t>
      </w:r>
    </w:p>
    <w:p w:rsidR="004973D5" w:rsidRDefault="004973D5">
      <w:pPr>
        <w:pStyle w:val="ConsPlusNormal"/>
        <w:jc w:val="both"/>
      </w:pPr>
    </w:p>
    <w:p w:rsidR="004973D5" w:rsidRDefault="004973D5">
      <w:pPr>
        <w:pStyle w:val="ConsPlusNormal"/>
        <w:ind w:firstLine="540"/>
        <w:jc w:val="both"/>
      </w:pPr>
      <w:r>
        <w:t xml:space="preserve">Профессиональное обучение оценщиков осуществляется образовательными организациями высшего образования по программам магистратуры, профессиональной переподготовки, </w:t>
      </w:r>
      <w:r>
        <w:lastRenderedPageBreak/>
        <w:t>повышения квалификации.";</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Пункт 14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3" w:name="P110"/>
      <w:bookmarkEnd w:id="3"/>
      <w:r>
        <w:t xml:space="preserve">14) </w:t>
      </w:r>
      <w:hyperlink r:id="rId41" w:history="1">
        <w:r>
          <w:rPr>
            <w:color w:val="0000FF"/>
          </w:rPr>
          <w:t>статьи 21.1</w:t>
        </w:r>
      </w:hyperlink>
      <w:r>
        <w:t xml:space="preserve"> и </w:t>
      </w:r>
      <w:hyperlink r:id="rId42" w:history="1">
        <w:r>
          <w:rPr>
            <w:color w:val="0000FF"/>
          </w:rPr>
          <w:t>21.2</w:t>
        </w:r>
      </w:hyperlink>
      <w:r>
        <w:t xml:space="preserve"> изложить в следующей редакции:</w:t>
      </w:r>
    </w:p>
    <w:p w:rsidR="004973D5" w:rsidRDefault="004973D5">
      <w:pPr>
        <w:pStyle w:val="ConsPlusNormal"/>
        <w:jc w:val="both"/>
      </w:pPr>
    </w:p>
    <w:p w:rsidR="004973D5" w:rsidRDefault="004973D5">
      <w:pPr>
        <w:pStyle w:val="ConsPlusNormal"/>
        <w:ind w:firstLine="540"/>
        <w:jc w:val="both"/>
      </w:pPr>
      <w:r>
        <w:t>"Статья 21.1. Квалификационный экзамен в области оценочной деятельности</w:t>
      </w:r>
    </w:p>
    <w:p w:rsidR="004973D5" w:rsidRDefault="004973D5">
      <w:pPr>
        <w:pStyle w:val="ConsPlusNormal"/>
        <w:jc w:val="both"/>
      </w:pPr>
    </w:p>
    <w:p w:rsidR="004973D5" w:rsidRDefault="004973D5">
      <w:pPr>
        <w:pStyle w:val="ConsPlusNormal"/>
        <w:ind w:firstLine="540"/>
        <w:jc w:val="both"/>
      </w:pPr>
      <w:r>
        <w:t>Квалификационный экзамен в области оценочной деятельности (далее - квалификационный экзамен) проводится уполномоченным Правительством Российской Федерации органом (далее - орган, уполномоченный на проведение квалификационного экзамена) в целях подтверждения уровня квалификации.</w:t>
      </w:r>
    </w:p>
    <w:p w:rsidR="004973D5" w:rsidRDefault="004973D5">
      <w:pPr>
        <w:pStyle w:val="ConsPlusNormal"/>
        <w:ind w:firstLine="540"/>
        <w:jc w:val="both"/>
      </w:pPr>
      <w:r>
        <w:t>Перечень экзаменационных вопросов для проведения квалификационного экзамена формируется органом, уполномоченным на проведение квалификационного экзамена. Порядок формирования перечня экзаменационных вопросов, проведения и сдачи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порядок подачи и рассмотрения апелляций, утверждается уполномоченным федеральным органом, осуществляющим функции по нормативно-правовому регулированию оценочной деятельности.</w:t>
      </w:r>
    </w:p>
    <w:p w:rsidR="004973D5" w:rsidRDefault="004973D5">
      <w:pPr>
        <w:pStyle w:val="ConsPlusNormal"/>
        <w:ind w:firstLine="540"/>
        <w:jc w:val="both"/>
      </w:pPr>
      <w:r>
        <w:t>За прием квалификационного экзамена с претендента может взиматься плата, размер и порядок взимания которой устанавливаются органом, уполномоченным на проведение квалификационного экзамена. Предельный размер платы, взимаемой с претендента за прием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rsidR="004973D5" w:rsidRDefault="004973D5">
      <w:pPr>
        <w:pStyle w:val="ConsPlusNormal"/>
        <w:ind w:firstLine="540"/>
        <w:jc w:val="both"/>
      </w:pPr>
      <w:r>
        <w:t>К квалификационному экзамену допускается претендент, получивший высшее образование и (или) профессиональную переподготовку в области оценочной деятельности.</w:t>
      </w:r>
    </w:p>
    <w:p w:rsidR="004973D5" w:rsidRDefault="004973D5">
      <w:pPr>
        <w:pStyle w:val="ConsPlusNormal"/>
        <w:ind w:firstLine="540"/>
        <w:jc w:val="both"/>
      </w:pPr>
      <w:r>
        <w:t>К повторной сдаче квалификационного экзамена претендент допускается не ранее чем через девяносто дней.</w:t>
      </w:r>
    </w:p>
    <w:p w:rsidR="004973D5" w:rsidRDefault="004973D5">
      <w:pPr>
        <w:pStyle w:val="ConsPlusNormal"/>
        <w:jc w:val="both"/>
      </w:pPr>
    </w:p>
    <w:p w:rsidR="004973D5" w:rsidRDefault="004973D5">
      <w:pPr>
        <w:pStyle w:val="ConsPlusNormal"/>
        <w:ind w:firstLine="540"/>
        <w:jc w:val="both"/>
      </w:pPr>
      <w:r>
        <w:t>Статья 21.2. Квалификационный аттестат</w:t>
      </w:r>
    </w:p>
    <w:p w:rsidR="004973D5" w:rsidRDefault="004973D5">
      <w:pPr>
        <w:pStyle w:val="ConsPlusNormal"/>
        <w:jc w:val="both"/>
      </w:pPr>
    </w:p>
    <w:p w:rsidR="004973D5" w:rsidRDefault="004973D5">
      <w:pPr>
        <w:pStyle w:val="ConsPlusNormal"/>
        <w:ind w:firstLine="540"/>
        <w:jc w:val="both"/>
      </w:pPr>
      <w:r>
        <w:t>Квалификационный аттестат является свидетельством, подтверждающим сдачу квалификационного экзамена, и выдается при условии, что лицо, претендующее на его получение, сдало квалификационный экзамен.</w:t>
      </w:r>
    </w:p>
    <w:p w:rsidR="004973D5" w:rsidRDefault="004973D5">
      <w:pPr>
        <w:pStyle w:val="ConsPlusNormal"/>
        <w:ind w:firstLine="540"/>
        <w:jc w:val="both"/>
      </w:pPr>
      <w:r>
        <w:t>Типы, формы квалификационных аттестатов, порядок их выдачи и аннулирования, порядок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rsidR="004973D5" w:rsidRDefault="004973D5">
      <w:pPr>
        <w:pStyle w:val="ConsPlusNormal"/>
        <w:ind w:firstLine="540"/>
        <w:jc w:val="both"/>
      </w:pPr>
      <w:r>
        <w:t>Квалификационный аттестат выдается органом, уполномоченным на проведение квалификационного экзамена, при условии, что лицо, претендующее на его получение (далее - претендент):</w:t>
      </w:r>
    </w:p>
    <w:p w:rsidR="004973D5" w:rsidRDefault="004973D5">
      <w:pPr>
        <w:pStyle w:val="ConsPlusNormal"/>
        <w:ind w:firstLine="540"/>
        <w:jc w:val="both"/>
      </w:pPr>
      <w:r>
        <w:t>сдало квалификационный экзамен;</w:t>
      </w:r>
    </w:p>
    <w:p w:rsidR="004973D5" w:rsidRDefault="004973D5">
      <w:pPr>
        <w:pStyle w:val="ConsPlusNormal"/>
        <w:ind w:firstLine="540"/>
        <w:jc w:val="both"/>
      </w:pPr>
      <w:r>
        <w:t>имеет на дату подачи заявления о выдаче квалификационного аттестата стаж (опыт) работы, связанной с осуществлением оценочной деятельности, не менее трех лет. Не менее года из последних трех лет указанного стажа (опыта) работы должно приходиться на работу в должности помощника оценщика или оценщика.</w:t>
      </w:r>
    </w:p>
    <w:p w:rsidR="004973D5" w:rsidRDefault="004973D5">
      <w:pPr>
        <w:pStyle w:val="ConsPlusNormal"/>
        <w:ind w:firstLine="540"/>
        <w:jc w:val="both"/>
      </w:pPr>
      <w:r>
        <w:t>Решение об отказе в выдаче квалификационного аттестата принимается в случае, если:</w:t>
      </w:r>
    </w:p>
    <w:p w:rsidR="004973D5" w:rsidRDefault="004973D5">
      <w:pPr>
        <w:pStyle w:val="ConsPlusNormal"/>
        <w:ind w:firstLine="540"/>
        <w:jc w:val="both"/>
      </w:pPr>
      <w:r>
        <w:t>претендент не соответствует требованиям части третьей настоящей статьи;</w:t>
      </w:r>
    </w:p>
    <w:p w:rsidR="004973D5" w:rsidRDefault="004973D5">
      <w:pPr>
        <w:pStyle w:val="ConsPlusNormal"/>
        <w:ind w:firstLine="540"/>
        <w:jc w:val="both"/>
      </w:pPr>
      <w:r>
        <w:t>после сдачи квалификационного экзамена обнаруживается несоответствие претендента требованию абзаца третьего части третьей настоящей статьи.</w:t>
      </w:r>
    </w:p>
    <w:p w:rsidR="004973D5" w:rsidRDefault="004973D5">
      <w:pPr>
        <w:pStyle w:val="ConsPlusNormal"/>
        <w:ind w:firstLine="540"/>
        <w:jc w:val="both"/>
      </w:pPr>
      <w:r>
        <w:t xml:space="preserve">Квалификационный аттестат выдается на три года и действует в течение указанного срока. Орган, уполномоченный на проведение квалификационного экзамена, не вправе выдвигать </w:t>
      </w:r>
      <w:r>
        <w:lastRenderedPageBreak/>
        <w:t>какие-либо требования или условия при выдаче квалификационного аттестата, за исключением установленных настоящим Федеральным законом.</w:t>
      </w:r>
    </w:p>
    <w:p w:rsidR="004973D5" w:rsidRDefault="004973D5">
      <w:pPr>
        <w:pStyle w:val="ConsPlusNormal"/>
        <w:ind w:firstLine="540"/>
        <w:jc w:val="both"/>
      </w:pPr>
      <w:r>
        <w:t>Датой выдачи квалификационного аттестата считается дата принятия органом, уполномоченным на проведение квалификационного экзамена, решения о выдаче аттестата.</w:t>
      </w:r>
    </w:p>
    <w:p w:rsidR="004973D5" w:rsidRDefault="004973D5">
      <w:pPr>
        <w:pStyle w:val="ConsPlusNormal"/>
        <w:ind w:firstLine="540"/>
        <w:jc w:val="both"/>
      </w:pPr>
      <w:r>
        <w:t>Решение об отказе в выдаче квалификационного аттестата может быть оспорено в суде.</w:t>
      </w:r>
    </w:p>
    <w:p w:rsidR="004973D5" w:rsidRDefault="004973D5">
      <w:pPr>
        <w:pStyle w:val="ConsPlusNormal"/>
        <w:ind w:firstLine="540"/>
        <w:jc w:val="both"/>
      </w:pPr>
      <w:r>
        <w:t>Оценщик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p>
    <w:p w:rsidR="004973D5" w:rsidRDefault="004973D5">
      <w:pPr>
        <w:pStyle w:val="ConsPlusNormal"/>
        <w:jc w:val="both"/>
      </w:pPr>
    </w:p>
    <w:p w:rsidR="004973D5" w:rsidRDefault="004973D5">
      <w:pPr>
        <w:pStyle w:val="ConsPlusNormal"/>
        <w:ind w:firstLine="540"/>
        <w:jc w:val="both"/>
      </w:pPr>
      <w:r>
        <w:t xml:space="preserve">15) </w:t>
      </w:r>
      <w:hyperlink r:id="rId43" w:history="1">
        <w:r>
          <w:rPr>
            <w:color w:val="0000FF"/>
          </w:rPr>
          <w:t>часть четвертую статьи 22</w:t>
        </w:r>
      </w:hyperlink>
      <w:r>
        <w:t xml:space="preserve"> дополнить предложением следующего содержания: "При определении соответствия саморегулируемой организации оценщиков требованию об объединении в составе этой организации в качестве ее членов не менее чем триста физических лиц, отвечающих требованиям к субъектам оценочной деятельности, учитываются оценщики, право осуществления оценочной деятельности которых не приостановлено.";</w:t>
      </w:r>
    </w:p>
    <w:p w:rsidR="004973D5" w:rsidRDefault="004973D5">
      <w:pPr>
        <w:pStyle w:val="ConsPlusNormal"/>
        <w:ind w:firstLine="540"/>
        <w:jc w:val="both"/>
      </w:pPr>
      <w:r>
        <w:t xml:space="preserve">16) в </w:t>
      </w:r>
      <w:hyperlink r:id="rId44" w:history="1">
        <w:r>
          <w:rPr>
            <w:color w:val="0000FF"/>
          </w:rPr>
          <w:t>статье 22.1</w:t>
        </w:r>
      </w:hyperlink>
      <w:r>
        <w:t>:</w:t>
      </w:r>
    </w:p>
    <w:p w:rsidR="004973D5" w:rsidRDefault="004973D5">
      <w:pPr>
        <w:pStyle w:val="ConsPlusNormal"/>
        <w:ind w:firstLine="540"/>
        <w:jc w:val="both"/>
      </w:pPr>
      <w:r>
        <w:t xml:space="preserve">а) в </w:t>
      </w:r>
      <w:hyperlink r:id="rId45" w:history="1">
        <w:r>
          <w:rPr>
            <w:color w:val="0000FF"/>
          </w:rPr>
          <w:t>абзаце шестом</w:t>
        </w:r>
      </w:hyperlink>
      <w:r>
        <w:t xml:space="preserve"> слова "исключение из членов" заменить словами "прекращение членства в";</w:t>
      </w:r>
    </w:p>
    <w:p w:rsidR="004973D5" w:rsidRDefault="004973D5">
      <w:pPr>
        <w:pStyle w:val="ConsPlusNormal"/>
        <w:ind w:firstLine="540"/>
        <w:jc w:val="both"/>
      </w:pPr>
      <w:r>
        <w:t xml:space="preserve">б) </w:t>
      </w:r>
      <w:hyperlink r:id="rId46" w:history="1">
        <w:r>
          <w:rPr>
            <w:color w:val="0000FF"/>
          </w:rPr>
          <w:t>абзац одиннадцатый</w:t>
        </w:r>
      </w:hyperlink>
      <w:r>
        <w:t xml:space="preserve"> признать утратившим силу;</w:t>
      </w:r>
    </w:p>
    <w:p w:rsidR="004973D5" w:rsidRDefault="004973D5">
      <w:pPr>
        <w:pStyle w:val="ConsPlusNormal"/>
        <w:ind w:firstLine="540"/>
        <w:jc w:val="both"/>
      </w:pPr>
      <w:r>
        <w:t xml:space="preserve">17) в </w:t>
      </w:r>
      <w:hyperlink r:id="rId47" w:history="1">
        <w:r>
          <w:rPr>
            <w:color w:val="0000FF"/>
          </w:rPr>
          <w:t>части второй статьи 22.2</w:t>
        </w:r>
      </w:hyperlink>
      <w:r>
        <w:t>:</w:t>
      </w:r>
    </w:p>
    <w:p w:rsidR="004973D5" w:rsidRDefault="004973D5">
      <w:pPr>
        <w:pStyle w:val="ConsPlusNormal"/>
        <w:ind w:firstLine="540"/>
        <w:jc w:val="both"/>
      </w:pPr>
      <w:r>
        <w:t xml:space="preserve">а) </w:t>
      </w:r>
      <w:hyperlink r:id="rId48" w:history="1">
        <w:r>
          <w:rPr>
            <w:color w:val="0000FF"/>
          </w:rPr>
          <w:t>абзац двенадцатый</w:t>
        </w:r>
      </w:hyperlink>
      <w:r>
        <w:t xml:space="preserve"> признать утратившим силу;</w:t>
      </w:r>
    </w:p>
    <w:p w:rsidR="004973D5" w:rsidRDefault="004973D5">
      <w:pPr>
        <w:pStyle w:val="ConsPlusNormal"/>
        <w:ind w:firstLine="540"/>
        <w:jc w:val="both"/>
      </w:pPr>
      <w:r>
        <w:t xml:space="preserve">б) в </w:t>
      </w:r>
      <w:hyperlink r:id="rId49" w:history="1">
        <w:r>
          <w:rPr>
            <w:color w:val="0000FF"/>
          </w:rPr>
          <w:t>абзаце шестнадцатом</w:t>
        </w:r>
      </w:hyperlink>
      <w:r>
        <w:t xml:space="preserve"> слова "в течение пяти лет и вести учет жалоб" заменить словами "и материалы проверки в течение пяти лет, вести учет жалоб";</w:t>
      </w:r>
    </w:p>
    <w:p w:rsidR="004973D5" w:rsidRDefault="004973D5">
      <w:pPr>
        <w:pStyle w:val="ConsPlusNormal"/>
        <w:ind w:firstLine="540"/>
        <w:jc w:val="both"/>
      </w:pPr>
      <w:r>
        <w:t xml:space="preserve">18) в </w:t>
      </w:r>
      <w:hyperlink r:id="rId50" w:history="1">
        <w:r>
          <w:rPr>
            <w:color w:val="0000FF"/>
          </w:rPr>
          <w:t>части второй статьи 23</w:t>
        </w:r>
      </w:hyperlink>
      <w:r>
        <w:t>:</w:t>
      </w:r>
    </w:p>
    <w:p w:rsidR="004973D5" w:rsidRDefault="004973D5">
      <w:pPr>
        <w:pStyle w:val="ConsPlusNormal"/>
        <w:ind w:firstLine="540"/>
        <w:jc w:val="both"/>
      </w:pPr>
      <w:r>
        <w:t xml:space="preserve">а) </w:t>
      </w:r>
      <w:hyperlink r:id="rId51" w:history="1">
        <w:r>
          <w:rPr>
            <w:color w:val="0000FF"/>
          </w:rPr>
          <w:t>абзац тринадцатый</w:t>
        </w:r>
      </w:hyperlink>
      <w:r>
        <w:t xml:space="preserve"> признать утратившим силу;</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Подпункт "б" пункта 18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4" w:name="P148"/>
      <w:bookmarkEnd w:id="4"/>
      <w:r>
        <w:t xml:space="preserve">б) </w:t>
      </w:r>
      <w:hyperlink r:id="rId52" w:history="1">
        <w:r>
          <w:rPr>
            <w:color w:val="0000FF"/>
          </w:rPr>
          <w:t>дополнить</w:t>
        </w:r>
      </w:hyperlink>
      <w:r>
        <w:t xml:space="preserve"> абзацем следующего содержания:</w:t>
      </w:r>
    </w:p>
    <w:p w:rsidR="004973D5" w:rsidRDefault="004973D5">
      <w:pPr>
        <w:pStyle w:val="ConsPlusNormal"/>
        <w:ind w:firstLine="540"/>
        <w:jc w:val="both"/>
      </w:pPr>
      <w:r>
        <w:t>"заверенные некоммерческой организацией копии квалификационных аттестатов ее членов.";</w:t>
      </w:r>
    </w:p>
    <w:p w:rsidR="004973D5" w:rsidRDefault="004973D5">
      <w:pPr>
        <w:pStyle w:val="ConsPlusNormal"/>
        <w:ind w:firstLine="540"/>
        <w:jc w:val="both"/>
      </w:pPr>
      <w:r>
        <w:t xml:space="preserve">19) в </w:t>
      </w:r>
      <w:hyperlink r:id="rId53" w:history="1">
        <w:r>
          <w:rPr>
            <w:color w:val="0000FF"/>
          </w:rPr>
          <w:t>статье 24</w:t>
        </w:r>
      </w:hyperlink>
      <w:r>
        <w:t>:</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Подпункт "а" пункта 19 статьи 3 </w:t>
      </w:r>
      <w:hyperlink w:anchor="P299" w:history="1">
        <w:r>
          <w:rPr>
            <w:color w:val="0000FF"/>
          </w:rPr>
          <w:t>вступает</w:t>
        </w:r>
      </w:hyperlink>
      <w:r>
        <w:t xml:space="preserve"> в силу с 1 июля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5" w:name="P155"/>
      <w:bookmarkEnd w:id="5"/>
      <w:r>
        <w:t xml:space="preserve">а) </w:t>
      </w:r>
      <w:hyperlink r:id="rId54" w:history="1">
        <w:r>
          <w:rPr>
            <w:color w:val="0000FF"/>
          </w:rPr>
          <w:t>часть вторую</w:t>
        </w:r>
      </w:hyperlink>
      <w:r>
        <w:t xml:space="preserve"> дополнить абзацем следующего содержания:</w:t>
      </w:r>
    </w:p>
    <w:p w:rsidR="004973D5" w:rsidRDefault="004973D5">
      <w:pPr>
        <w:pStyle w:val="ConsPlusNormal"/>
        <w:ind w:firstLine="540"/>
        <w:jc w:val="both"/>
      </w:pPr>
      <w:r>
        <w:t>"наличие квалификационного аттестата.";</w:t>
      </w:r>
    </w:p>
    <w:p w:rsidR="004973D5" w:rsidRDefault="004973D5">
      <w:pPr>
        <w:pStyle w:val="ConsPlusNormal"/>
        <w:ind w:firstLine="540"/>
        <w:jc w:val="both"/>
      </w:pPr>
      <w:r>
        <w:t xml:space="preserve">б) в </w:t>
      </w:r>
      <w:hyperlink r:id="rId55" w:history="1">
        <w:r>
          <w:rPr>
            <w:color w:val="0000FF"/>
          </w:rPr>
          <w:t>абзаце первом части девятой</w:t>
        </w:r>
      </w:hyperlink>
      <w:r>
        <w:t xml:space="preserve"> слово "оценщика" исключить;</w:t>
      </w:r>
    </w:p>
    <w:p w:rsidR="004973D5" w:rsidRDefault="004973D5">
      <w:pPr>
        <w:pStyle w:val="ConsPlusNormal"/>
        <w:ind w:firstLine="540"/>
        <w:jc w:val="both"/>
      </w:pPr>
      <w:r>
        <w:t xml:space="preserve">в) </w:t>
      </w:r>
      <w:hyperlink r:id="rId56" w:history="1">
        <w:r>
          <w:rPr>
            <w:color w:val="0000FF"/>
          </w:rPr>
          <w:t>дополнить</w:t>
        </w:r>
      </w:hyperlink>
      <w:r>
        <w:t xml:space="preserve"> новыми частями десятой и одиннадцатой следующего содержания:</w:t>
      </w:r>
    </w:p>
    <w:p w:rsidR="004973D5" w:rsidRDefault="004973D5">
      <w:pPr>
        <w:pStyle w:val="ConsPlusNormal"/>
        <w:ind w:firstLine="540"/>
        <w:jc w:val="both"/>
      </w:pPr>
      <w:r>
        <w:t>"Членство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4973D5" w:rsidRDefault="004973D5">
      <w:pPr>
        <w:pStyle w:val="ConsPlusNormal"/>
        <w:ind w:firstLine="540"/>
        <w:jc w:val="both"/>
      </w:pPr>
      <w:r>
        <w:t>Запись о прекращении членства в саморегулируемой организации оценщиков вносится в реестр членов саморегулируемой организации оценщиков также в случае поступления в саморегулируемую организацию оценщиков информации, подтверждающей смерть члена саморегулируемой организации оценщиков.";</w:t>
      </w:r>
    </w:p>
    <w:p w:rsidR="004973D5" w:rsidRDefault="004973D5">
      <w:pPr>
        <w:pStyle w:val="ConsPlusNormal"/>
        <w:ind w:firstLine="540"/>
        <w:jc w:val="both"/>
      </w:pPr>
      <w:r>
        <w:t xml:space="preserve">г) </w:t>
      </w:r>
      <w:hyperlink r:id="rId57" w:history="1">
        <w:r>
          <w:rPr>
            <w:color w:val="0000FF"/>
          </w:rPr>
          <w:t>части десятую</w:t>
        </w:r>
      </w:hyperlink>
      <w:r>
        <w:t xml:space="preserve"> и </w:t>
      </w:r>
      <w:hyperlink r:id="rId58" w:history="1">
        <w:r>
          <w:rPr>
            <w:color w:val="0000FF"/>
          </w:rPr>
          <w:t>одиннадцатую</w:t>
        </w:r>
      </w:hyperlink>
      <w:r>
        <w:t xml:space="preserve"> считать соответственно частями двенадцатой и тринадцатой;</w:t>
      </w:r>
    </w:p>
    <w:p w:rsidR="004973D5" w:rsidRDefault="004973D5">
      <w:pPr>
        <w:pStyle w:val="ConsPlusNormal"/>
        <w:ind w:firstLine="540"/>
        <w:jc w:val="both"/>
      </w:pPr>
      <w:r>
        <w:t xml:space="preserve">20) в </w:t>
      </w:r>
      <w:hyperlink r:id="rId59" w:history="1">
        <w:r>
          <w:rPr>
            <w:color w:val="0000FF"/>
          </w:rPr>
          <w:t>статье 24.2</w:t>
        </w:r>
      </w:hyperlink>
      <w:r>
        <w:t>:</w:t>
      </w:r>
    </w:p>
    <w:p w:rsidR="004973D5" w:rsidRDefault="004973D5">
      <w:pPr>
        <w:pStyle w:val="ConsPlusNormal"/>
        <w:ind w:firstLine="540"/>
        <w:jc w:val="both"/>
      </w:pPr>
      <w:r>
        <w:t xml:space="preserve">а) в </w:t>
      </w:r>
      <w:hyperlink r:id="rId60" w:history="1">
        <w:r>
          <w:rPr>
            <w:color w:val="0000FF"/>
          </w:rPr>
          <w:t>абзаце пятом части четвертой</w:t>
        </w:r>
      </w:hyperlink>
      <w:r>
        <w:t xml:space="preserve"> слово "также" заменить словами "процедуру применения, </w:t>
      </w:r>
      <w:r>
        <w:lastRenderedPageBreak/>
        <w:t>а также иные";</w:t>
      </w:r>
    </w:p>
    <w:p w:rsidR="004973D5" w:rsidRDefault="004973D5">
      <w:pPr>
        <w:pStyle w:val="ConsPlusNormal"/>
        <w:ind w:firstLine="540"/>
        <w:jc w:val="both"/>
      </w:pPr>
      <w:r>
        <w:t xml:space="preserve">б) </w:t>
      </w:r>
      <w:hyperlink r:id="rId61" w:history="1">
        <w:r>
          <w:rPr>
            <w:color w:val="0000FF"/>
          </w:rPr>
          <w:t>часть седьмую</w:t>
        </w:r>
      </w:hyperlink>
      <w:r>
        <w:t xml:space="preserve"> изложить в следующей редакции:</w:t>
      </w:r>
    </w:p>
    <w:p w:rsidR="004973D5" w:rsidRDefault="004973D5">
      <w:pPr>
        <w:pStyle w:val="ConsPlusNormal"/>
        <w:ind w:firstLine="540"/>
        <w:jc w:val="both"/>
      </w:pPr>
      <w:r>
        <w:t>"К исключительной компетенции коллегиального органа управления саморегулируемой организации оценщиков относятся:</w:t>
      </w:r>
    </w:p>
    <w:p w:rsidR="004973D5" w:rsidRDefault="004973D5">
      <w:pPr>
        <w:pStyle w:val="ConsPlusNormal"/>
        <w:ind w:firstLine="540"/>
        <w:jc w:val="both"/>
      </w:pPr>
      <w:r>
        <w:t>утверждение стандартов и правил оценочной деятельности;</w:t>
      </w:r>
    </w:p>
    <w:p w:rsidR="004973D5" w:rsidRDefault="004973D5">
      <w:pPr>
        <w:pStyle w:val="ConsPlusNormal"/>
        <w:ind w:firstLine="540"/>
        <w:jc w:val="both"/>
      </w:pPr>
      <w:r>
        <w:t>утверждение правил деловой и профессиональной этики в соответствии с типовыми правилами профессиональной этики оценщиков;</w:t>
      </w:r>
    </w:p>
    <w:p w:rsidR="004973D5" w:rsidRDefault="004973D5">
      <w:pPr>
        <w:pStyle w:val="ConsPlusNormal"/>
        <w:ind w:firstLine="540"/>
        <w:jc w:val="both"/>
      </w:pPr>
      <w:r>
        <w:t>принятие в члены саморегулируемой организации оценщиков, прекращение членства в саморегулируемой организации оценщиков;</w:t>
      </w:r>
    </w:p>
    <w:p w:rsidR="004973D5" w:rsidRDefault="004973D5">
      <w:pPr>
        <w:pStyle w:val="ConsPlusNormal"/>
        <w:ind w:firstLine="540"/>
        <w:jc w:val="both"/>
      </w:pPr>
      <w: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rsidR="004973D5" w:rsidRDefault="004973D5">
      <w:pPr>
        <w:pStyle w:val="ConsPlusNormal"/>
        <w:ind w:firstLine="540"/>
        <w:jc w:val="both"/>
      </w:pPr>
      <w: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rsidR="004973D5" w:rsidRDefault="004973D5">
      <w:pPr>
        <w:pStyle w:val="ConsPlusNormal"/>
        <w:ind w:firstLine="540"/>
        <w:jc w:val="both"/>
      </w:pPr>
      <w:r>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восстановление этой деятельности;</w:t>
      </w:r>
    </w:p>
    <w:p w:rsidR="004973D5" w:rsidRDefault="004973D5">
      <w:pPr>
        <w:pStyle w:val="ConsPlusNormal"/>
        <w:ind w:firstLine="540"/>
        <w:jc w:val="both"/>
      </w:pPr>
      <w:r>
        <w:t>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утверждение положений об иных комитетах;</w:t>
      </w:r>
    </w:p>
    <w:p w:rsidR="004973D5" w:rsidRDefault="004973D5">
      <w:pPr>
        <w:pStyle w:val="ConsPlusNormal"/>
        <w:ind w:firstLine="540"/>
        <w:jc w:val="both"/>
      </w:pPr>
      <w:r>
        <w:t>утверждение инвестиционной декларации компенсационного фонда;</w:t>
      </w:r>
    </w:p>
    <w:p w:rsidR="004973D5" w:rsidRDefault="004973D5">
      <w:pPr>
        <w:pStyle w:val="ConsPlusNormal"/>
        <w:ind w:firstLine="540"/>
        <w:jc w:val="both"/>
      </w:pPr>
      <w:r>
        <w:t>утверждение положения о порядке осуществления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73D5" w:rsidRDefault="004973D5">
      <w:pPr>
        <w:pStyle w:val="ConsPlusNormal"/>
        <w:ind w:firstLine="540"/>
        <w:jc w:val="both"/>
      </w:pPr>
      <w:r>
        <w:t>установление дополнительных требований к членам экспертного совета саморегулируемой организации оценщиков;</w:t>
      </w:r>
    </w:p>
    <w:p w:rsidR="004973D5" w:rsidRDefault="004973D5">
      <w:pPr>
        <w:pStyle w:val="ConsPlusNormal"/>
        <w:ind w:firstLine="540"/>
        <w:jc w:val="both"/>
      </w:pPr>
      <w: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4973D5" w:rsidRDefault="004973D5">
      <w:pPr>
        <w:pStyle w:val="ConsPlusNormal"/>
        <w:ind w:firstLine="540"/>
        <w:jc w:val="both"/>
      </w:pPr>
      <w:r>
        <w:t>утверждение размера платы за проведение экспертизы отчетов;</w:t>
      </w:r>
    </w:p>
    <w:p w:rsidR="004973D5" w:rsidRDefault="004973D5">
      <w:pPr>
        <w:pStyle w:val="ConsPlusNormal"/>
        <w:ind w:firstLine="540"/>
        <w:jc w:val="both"/>
      </w:pPr>
      <w:r>
        <w:t>иные отнесенные уставом к исключительной компетенции коллегиального органа управления саморегулируемой организации оценщиков вопросы.";</w:t>
      </w:r>
    </w:p>
    <w:p w:rsidR="004973D5" w:rsidRDefault="004973D5">
      <w:pPr>
        <w:pStyle w:val="ConsPlusNormal"/>
        <w:ind w:firstLine="540"/>
        <w:jc w:val="both"/>
      </w:pPr>
      <w:r>
        <w:t xml:space="preserve">в) в </w:t>
      </w:r>
      <w:hyperlink r:id="rId62" w:history="1">
        <w:r>
          <w:rPr>
            <w:color w:val="0000FF"/>
          </w:rPr>
          <w:t>абзаце третьем части двенадцатой</w:t>
        </w:r>
      </w:hyperlink>
      <w:r>
        <w:t xml:space="preserve"> слова "и экспертный совет" исключить;</w:t>
      </w:r>
    </w:p>
    <w:p w:rsidR="004973D5" w:rsidRDefault="004973D5">
      <w:pPr>
        <w:pStyle w:val="ConsPlusNormal"/>
        <w:ind w:firstLine="540"/>
        <w:jc w:val="both"/>
      </w:pPr>
      <w:r>
        <w:t xml:space="preserve">г) в </w:t>
      </w:r>
      <w:hyperlink r:id="rId63" w:history="1">
        <w:r>
          <w:rPr>
            <w:color w:val="0000FF"/>
          </w:rPr>
          <w:t>части пятнадцатой</w:t>
        </w:r>
      </w:hyperlink>
      <w:r>
        <w:t xml:space="preserve"> слова "в составе не менее чем семь человек" заменить словами "в случае его формирования";</w:t>
      </w:r>
    </w:p>
    <w:p w:rsidR="004973D5" w:rsidRDefault="004973D5">
      <w:pPr>
        <w:pStyle w:val="ConsPlusNormal"/>
        <w:ind w:firstLine="540"/>
        <w:jc w:val="both"/>
      </w:pPr>
      <w:r>
        <w:t xml:space="preserve">д) </w:t>
      </w:r>
      <w:hyperlink r:id="rId64" w:history="1">
        <w:r>
          <w:rPr>
            <w:color w:val="0000FF"/>
          </w:rPr>
          <w:t>дополнить</w:t>
        </w:r>
      </w:hyperlink>
      <w:r>
        <w:t xml:space="preserve"> частью шестнадцатой следующего содержания:</w:t>
      </w:r>
    </w:p>
    <w:p w:rsidR="004973D5" w:rsidRDefault="004973D5">
      <w:pPr>
        <w:pStyle w:val="ConsPlusNormal"/>
        <w:ind w:firstLine="540"/>
        <w:jc w:val="both"/>
      </w:pPr>
      <w:r>
        <w:t>"Дисциплинарный комитет саморегулируемой организации оценщиков образуется в составе не менее трех членов саморегулируемой организации оценщиков, сдавших единый квалификационный экзамен.";</w:t>
      </w:r>
    </w:p>
    <w:p w:rsidR="004973D5" w:rsidRDefault="004973D5">
      <w:pPr>
        <w:pStyle w:val="ConsPlusNormal"/>
        <w:ind w:firstLine="540"/>
        <w:jc w:val="both"/>
      </w:pPr>
      <w:r>
        <w:t xml:space="preserve">21) в </w:t>
      </w:r>
      <w:hyperlink r:id="rId65" w:history="1">
        <w:r>
          <w:rPr>
            <w:color w:val="0000FF"/>
          </w:rPr>
          <w:t>статье 24.3</w:t>
        </w:r>
      </w:hyperlink>
      <w:r>
        <w:t>:</w:t>
      </w:r>
    </w:p>
    <w:p w:rsidR="004973D5" w:rsidRDefault="004973D5">
      <w:pPr>
        <w:pStyle w:val="ConsPlusNormal"/>
        <w:ind w:firstLine="540"/>
        <w:jc w:val="both"/>
      </w:pPr>
      <w:r>
        <w:t xml:space="preserve">а) </w:t>
      </w:r>
      <w:hyperlink r:id="rId66" w:history="1">
        <w:r>
          <w:rPr>
            <w:color w:val="0000FF"/>
          </w:rPr>
          <w:t>дополнить</w:t>
        </w:r>
      </w:hyperlink>
      <w:r>
        <w:t xml:space="preserve"> новой частью восьмой следующего содержания:</w:t>
      </w:r>
    </w:p>
    <w:p w:rsidR="004973D5" w:rsidRDefault="004973D5">
      <w:pPr>
        <w:pStyle w:val="ConsPlusNormal"/>
        <w:ind w:firstLine="540"/>
        <w:jc w:val="both"/>
      </w:pPr>
      <w:r>
        <w:t>"О принятии жалобы к рассмотрению и начале проведения внеплановой проверки или об отказе от проведения внеплановой проверки с указанием причин такого отказа саморегулируемая организация оценщиков уведомляет лицо, направившее жалобу, в течение десяти дней с момента получения жалобы саморегулируемой организацией оценщиков.";</w:t>
      </w:r>
    </w:p>
    <w:p w:rsidR="004973D5" w:rsidRDefault="004973D5">
      <w:pPr>
        <w:pStyle w:val="ConsPlusNormal"/>
        <w:ind w:firstLine="540"/>
        <w:jc w:val="both"/>
      </w:pPr>
      <w:r>
        <w:t xml:space="preserve">б) </w:t>
      </w:r>
      <w:hyperlink r:id="rId67" w:history="1">
        <w:r>
          <w:rPr>
            <w:color w:val="0000FF"/>
          </w:rPr>
          <w:t>часть восьмую</w:t>
        </w:r>
      </w:hyperlink>
      <w:r>
        <w:t xml:space="preserve"> считать частью девятой;</w:t>
      </w:r>
    </w:p>
    <w:p w:rsidR="004973D5" w:rsidRDefault="004973D5">
      <w:pPr>
        <w:pStyle w:val="ConsPlusNormal"/>
        <w:ind w:firstLine="540"/>
        <w:jc w:val="both"/>
      </w:pPr>
      <w:r>
        <w:t xml:space="preserve">в) </w:t>
      </w:r>
      <w:hyperlink r:id="rId68" w:history="1">
        <w:r>
          <w:rPr>
            <w:color w:val="0000FF"/>
          </w:rPr>
          <w:t>часть девятую</w:t>
        </w:r>
      </w:hyperlink>
      <w:r>
        <w:t xml:space="preserve"> считать частью десятой и признать ее утратившей силу;</w:t>
      </w:r>
    </w:p>
    <w:p w:rsidR="004973D5" w:rsidRDefault="004973D5">
      <w:pPr>
        <w:pStyle w:val="ConsPlusNormal"/>
        <w:ind w:firstLine="540"/>
        <w:jc w:val="both"/>
      </w:pPr>
      <w:r>
        <w:t xml:space="preserve">г) </w:t>
      </w:r>
      <w:hyperlink r:id="rId69" w:history="1">
        <w:r>
          <w:rPr>
            <w:color w:val="0000FF"/>
          </w:rPr>
          <w:t>часть десятую</w:t>
        </w:r>
      </w:hyperlink>
      <w:r>
        <w:t xml:space="preserve"> считать частью одиннадцатой;</w:t>
      </w:r>
    </w:p>
    <w:p w:rsidR="004973D5" w:rsidRDefault="004973D5">
      <w:pPr>
        <w:pStyle w:val="ConsPlusNormal"/>
        <w:ind w:firstLine="540"/>
        <w:jc w:val="both"/>
      </w:pPr>
      <w:r>
        <w:t xml:space="preserve">д) </w:t>
      </w:r>
      <w:hyperlink r:id="rId70" w:history="1">
        <w:r>
          <w:rPr>
            <w:color w:val="0000FF"/>
          </w:rPr>
          <w:t>часть одиннадцатую</w:t>
        </w:r>
      </w:hyperlink>
      <w:r>
        <w:t xml:space="preserve"> считать частью двенадцатой и признать ее утратившей силу;</w:t>
      </w:r>
    </w:p>
    <w:p w:rsidR="004973D5" w:rsidRDefault="004973D5">
      <w:pPr>
        <w:pStyle w:val="ConsPlusNormal"/>
        <w:ind w:firstLine="540"/>
        <w:jc w:val="both"/>
      </w:pPr>
      <w:r>
        <w:lastRenderedPageBreak/>
        <w:t xml:space="preserve">е) </w:t>
      </w:r>
      <w:hyperlink r:id="rId71" w:history="1">
        <w:r>
          <w:rPr>
            <w:color w:val="0000FF"/>
          </w:rPr>
          <w:t>части двенадцатую</w:t>
        </w:r>
      </w:hyperlink>
      <w:r>
        <w:t xml:space="preserve"> и </w:t>
      </w:r>
      <w:hyperlink r:id="rId72" w:history="1">
        <w:r>
          <w:rPr>
            <w:color w:val="0000FF"/>
          </w:rPr>
          <w:t>тринадцатую</w:t>
        </w:r>
      </w:hyperlink>
      <w:r>
        <w:t xml:space="preserve"> считать соответственно частями тринадцатой и четырнадцатой;</w:t>
      </w:r>
    </w:p>
    <w:p w:rsidR="004973D5" w:rsidRDefault="004973D5">
      <w:pPr>
        <w:pStyle w:val="ConsPlusNormal"/>
        <w:ind w:firstLine="540"/>
        <w:jc w:val="both"/>
      </w:pPr>
      <w:r>
        <w:t xml:space="preserve">ж) </w:t>
      </w:r>
      <w:hyperlink r:id="rId73" w:history="1">
        <w:r>
          <w:rPr>
            <w:color w:val="0000FF"/>
          </w:rPr>
          <w:t>часть четырнадцатую</w:t>
        </w:r>
      </w:hyperlink>
      <w:r>
        <w:t xml:space="preserve"> считать частью пятнадцатой и в ней слова ", в том числе" заменить словами "и (или)", слово "комитета," заменить словом "комитета";</w:t>
      </w:r>
    </w:p>
    <w:p w:rsidR="004973D5" w:rsidRDefault="004973D5">
      <w:pPr>
        <w:pStyle w:val="ConsPlusNormal"/>
        <w:ind w:firstLine="540"/>
        <w:jc w:val="both"/>
      </w:pPr>
      <w:r>
        <w:t xml:space="preserve">22) в </w:t>
      </w:r>
      <w:hyperlink r:id="rId74" w:history="1">
        <w:r>
          <w:rPr>
            <w:color w:val="0000FF"/>
          </w:rPr>
          <w:t>статье 24.4</w:t>
        </w:r>
      </w:hyperlink>
      <w:r>
        <w:t>:</w:t>
      </w:r>
    </w:p>
    <w:p w:rsidR="004973D5" w:rsidRDefault="004973D5">
      <w:pPr>
        <w:pStyle w:val="ConsPlusNormal"/>
        <w:ind w:firstLine="540"/>
        <w:jc w:val="both"/>
      </w:pPr>
      <w:r>
        <w:t xml:space="preserve">а) </w:t>
      </w:r>
      <w:hyperlink r:id="rId75" w:history="1">
        <w:r>
          <w:rPr>
            <w:color w:val="0000FF"/>
          </w:rPr>
          <w:t>часть третью</w:t>
        </w:r>
      </w:hyperlink>
      <w:r>
        <w:t xml:space="preserve"> после слов "на свои заседания" дополнить словами "с указанием даты, места и времени их проведения";</w:t>
      </w:r>
    </w:p>
    <w:p w:rsidR="004973D5" w:rsidRDefault="004973D5">
      <w:pPr>
        <w:pStyle w:val="ConsPlusNormal"/>
        <w:ind w:firstLine="540"/>
        <w:jc w:val="both"/>
      </w:pPr>
      <w:r>
        <w:t xml:space="preserve">б) </w:t>
      </w:r>
      <w:hyperlink r:id="rId76" w:history="1">
        <w:r>
          <w:rPr>
            <w:color w:val="0000FF"/>
          </w:rPr>
          <w:t>абзац пятый части четвертой</w:t>
        </w:r>
      </w:hyperlink>
      <w:r>
        <w:t xml:space="preserve"> изложить в следующей редакции:</w:t>
      </w:r>
    </w:p>
    <w:p w:rsidR="004973D5" w:rsidRDefault="004973D5">
      <w:pPr>
        <w:pStyle w:val="ConsPlusNormal"/>
        <w:ind w:firstLine="540"/>
        <w:jc w:val="both"/>
      </w:pPr>
      <w:r>
        <w:t>"приостановление права осуществления оценочной деятельности;";</w:t>
      </w:r>
    </w:p>
    <w:p w:rsidR="004973D5" w:rsidRDefault="004973D5">
      <w:pPr>
        <w:pStyle w:val="ConsPlusNormal"/>
        <w:ind w:firstLine="540"/>
        <w:jc w:val="both"/>
      </w:pPr>
      <w:r>
        <w:t xml:space="preserve">в) </w:t>
      </w:r>
      <w:hyperlink r:id="rId77" w:history="1">
        <w:r>
          <w:rPr>
            <w:color w:val="0000FF"/>
          </w:rPr>
          <w:t>часть пятую</w:t>
        </w:r>
      </w:hyperlink>
      <w:r>
        <w:t xml:space="preserve"> изложить в следующей редакции:</w:t>
      </w:r>
    </w:p>
    <w:p w:rsidR="004973D5" w:rsidRDefault="004973D5">
      <w:pPr>
        <w:pStyle w:val="ConsPlusNormal"/>
        <w:ind w:firstLine="540"/>
        <w:jc w:val="both"/>
      </w:pPr>
      <w:r>
        <w:t>"Основанием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w:t>
      </w:r>
    </w:p>
    <w:p w:rsidR="004973D5" w:rsidRDefault="004973D5">
      <w:pPr>
        <w:pStyle w:val="ConsPlusNormal"/>
        <w:ind w:firstLine="540"/>
        <w:jc w:val="both"/>
      </w:pPr>
      <w:r>
        <w:t>неоднократное в течение двух месяцев нарушение членом саморегулируемой организации оценщиков требований настоящего Федерального закона, а также внутренних документов саморегулируемой организации оценщиков о представлении в саморегулируемую организацию оценщиков информации и документов, необходимых для проведения плановой или внеплановой проверки;</w:t>
      </w:r>
    </w:p>
    <w:p w:rsidR="004973D5" w:rsidRDefault="004973D5">
      <w:pPr>
        <w:pStyle w:val="ConsPlusNormal"/>
        <w:ind w:firstLine="540"/>
        <w:jc w:val="both"/>
      </w:pPr>
      <w:r>
        <w:t>непредставление в саморегулируемую организацию оценщиков действующего договора обязательного страхования ответственности оценщика;</w:t>
      </w:r>
    </w:p>
    <w:p w:rsidR="004973D5" w:rsidRDefault="004973D5">
      <w:pPr>
        <w:pStyle w:val="ConsPlusNormal"/>
        <w:ind w:firstLine="540"/>
        <w:jc w:val="both"/>
      </w:pPr>
      <w:r>
        <w:t>применение повторно в течение одного года в отношении члена саморегулируемой организации оценщиков меры дисциплинарного воздействия с даты применения впервые меры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rsidR="004973D5" w:rsidRDefault="004973D5">
      <w:pPr>
        <w:pStyle w:val="ConsPlusNormal"/>
        <w:ind w:firstLine="540"/>
        <w:jc w:val="both"/>
      </w:pPr>
      <w:r>
        <w:t>иные основания, предусмотренные внутренними документами саморегулируемой организации оценщиков.";</w:t>
      </w:r>
    </w:p>
    <w:p w:rsidR="004973D5" w:rsidRDefault="004973D5">
      <w:pPr>
        <w:pStyle w:val="ConsPlusNormal"/>
        <w:ind w:firstLine="540"/>
        <w:jc w:val="both"/>
      </w:pPr>
      <w:r>
        <w:t xml:space="preserve">г) </w:t>
      </w:r>
      <w:hyperlink r:id="rId78" w:history="1">
        <w:r>
          <w:rPr>
            <w:color w:val="0000FF"/>
          </w:rPr>
          <w:t>дополнить</w:t>
        </w:r>
      </w:hyperlink>
      <w:r>
        <w:t xml:space="preserve"> новой частью шестой следующего содержания:</w:t>
      </w:r>
    </w:p>
    <w:p w:rsidR="004973D5" w:rsidRDefault="004973D5">
      <w:pPr>
        <w:pStyle w:val="ConsPlusNormal"/>
        <w:ind w:firstLine="540"/>
        <w:jc w:val="both"/>
      </w:pPr>
      <w:r>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является:</w:t>
      </w:r>
    </w:p>
    <w:p w:rsidR="004973D5" w:rsidRDefault="004973D5">
      <w:pPr>
        <w:pStyle w:val="ConsPlusNormal"/>
        <w:ind w:firstLine="540"/>
        <w:jc w:val="both"/>
      </w:pPr>
      <w: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4973D5" w:rsidRDefault="004973D5">
      <w:pPr>
        <w:pStyle w:val="ConsPlusNormal"/>
        <w:ind w:firstLine="540"/>
        <w:jc w:val="both"/>
      </w:pPr>
      <w:r>
        <w:t>выявление факта представления для приема в члены саморегулируемой организации оценщиков подложных документов;</w:t>
      </w:r>
    </w:p>
    <w:p w:rsidR="004973D5" w:rsidRDefault="004973D5">
      <w:pPr>
        <w:pStyle w:val="ConsPlusNormal"/>
        <w:ind w:firstLine="540"/>
        <w:jc w:val="both"/>
      </w:pPr>
      <w:r>
        <w:t>осуществление оценочной деятельности в период приостановления права ее осуществления;</w:t>
      </w:r>
    </w:p>
    <w:p w:rsidR="004973D5" w:rsidRDefault="004973D5">
      <w:pPr>
        <w:pStyle w:val="ConsPlusNormal"/>
        <w:ind w:firstLine="540"/>
        <w:jc w:val="both"/>
      </w:pPr>
      <w:r>
        <w:t>осуществление оценочной деятельности без наличия действующего договора обязательного страхования ответственности;</w:t>
      </w:r>
    </w:p>
    <w:p w:rsidR="004973D5" w:rsidRDefault="004973D5">
      <w:pPr>
        <w:pStyle w:val="ConsPlusNormal"/>
        <w:ind w:firstLine="540"/>
        <w:jc w:val="both"/>
      </w:pPr>
      <w:r>
        <w:t>проведение экспертизы отчетов в период приостановления деятельности эксперта саморегулируемой организации оценщиков;</w:t>
      </w:r>
    </w:p>
    <w:p w:rsidR="004973D5" w:rsidRDefault="004973D5">
      <w:pPr>
        <w:pStyle w:val="ConsPlusNormal"/>
        <w:ind w:firstLine="540"/>
        <w:jc w:val="both"/>
      </w:pPr>
      <w:r>
        <w:t>несоблюдение членом саморегулируемой организации оценщиков требований статьи 16 настоящего Федерального закона в части независимости оценщика;</w:t>
      </w:r>
    </w:p>
    <w:p w:rsidR="004973D5" w:rsidRDefault="004973D5">
      <w:pPr>
        <w:pStyle w:val="ConsPlusNormal"/>
        <w:ind w:firstLine="540"/>
        <w:jc w:val="both"/>
      </w:pPr>
      <w:r>
        <w:t xml:space="preserve">применение более двух раз в течение одного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w:t>
      </w:r>
      <w:r>
        <w:lastRenderedPageBreak/>
        <w:t>обеспечения имущественной ответственности членов саморегулируемой организации оценщиков.";</w:t>
      </w:r>
    </w:p>
    <w:p w:rsidR="004973D5" w:rsidRDefault="004973D5">
      <w:pPr>
        <w:pStyle w:val="ConsPlusNormal"/>
        <w:ind w:firstLine="540"/>
        <w:jc w:val="both"/>
      </w:pPr>
      <w:r>
        <w:t xml:space="preserve">д) </w:t>
      </w:r>
      <w:hyperlink r:id="rId79" w:history="1">
        <w:r>
          <w:rPr>
            <w:color w:val="0000FF"/>
          </w:rPr>
          <w:t>часть шестую</w:t>
        </w:r>
      </w:hyperlink>
      <w:r>
        <w:t xml:space="preserve"> считать частью седьмой и в ней слово "шестым" заменить словом "седьмым", слова "пятым, седьмым" заменить словом "шестым";</w:t>
      </w:r>
    </w:p>
    <w:p w:rsidR="004973D5" w:rsidRDefault="004973D5">
      <w:pPr>
        <w:pStyle w:val="ConsPlusNormal"/>
        <w:ind w:firstLine="540"/>
        <w:jc w:val="both"/>
      </w:pPr>
      <w:r>
        <w:t xml:space="preserve">е) </w:t>
      </w:r>
      <w:hyperlink r:id="rId80" w:history="1">
        <w:r>
          <w:rPr>
            <w:color w:val="0000FF"/>
          </w:rPr>
          <w:t>части седьмую</w:t>
        </w:r>
      </w:hyperlink>
      <w:r>
        <w:t xml:space="preserve"> - </w:t>
      </w:r>
      <w:hyperlink r:id="rId81" w:history="1">
        <w:r>
          <w:rPr>
            <w:color w:val="0000FF"/>
          </w:rPr>
          <w:t>одиннадцатую</w:t>
        </w:r>
      </w:hyperlink>
      <w:r>
        <w:t xml:space="preserve"> считать соответственно частями восьмой - двенадцатой;</w:t>
      </w:r>
    </w:p>
    <w:p w:rsidR="004973D5" w:rsidRDefault="004973D5">
      <w:pPr>
        <w:pStyle w:val="ConsPlusNormal"/>
        <w:ind w:firstLine="540"/>
        <w:jc w:val="both"/>
      </w:pPr>
      <w:r>
        <w:t xml:space="preserve">23) в </w:t>
      </w:r>
      <w:hyperlink r:id="rId82" w:history="1">
        <w:r>
          <w:rPr>
            <w:color w:val="0000FF"/>
          </w:rPr>
          <w:t>статье 24.7</w:t>
        </w:r>
      </w:hyperlink>
      <w:r>
        <w:t>:</w:t>
      </w:r>
    </w:p>
    <w:p w:rsidR="004973D5" w:rsidRDefault="004973D5">
      <w:pPr>
        <w:pStyle w:val="ConsPlusNormal"/>
        <w:ind w:firstLine="540"/>
        <w:jc w:val="both"/>
      </w:pPr>
      <w:r>
        <w:t xml:space="preserve">а) </w:t>
      </w:r>
      <w:hyperlink r:id="rId83" w:history="1">
        <w:r>
          <w:rPr>
            <w:color w:val="0000FF"/>
          </w:rPr>
          <w:t>дополнить</w:t>
        </w:r>
      </w:hyperlink>
      <w:r>
        <w:t xml:space="preserve"> новой частью пятой следующего содержания:</w:t>
      </w:r>
    </w:p>
    <w:p w:rsidR="004973D5" w:rsidRDefault="004973D5">
      <w:pPr>
        <w:pStyle w:val="ConsPlusNormal"/>
        <w:ind w:firstLine="540"/>
        <w:jc w:val="both"/>
      </w:pPr>
      <w:r>
        <w:t>"Член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p>
    <w:p w:rsidR="004973D5" w:rsidRDefault="004973D5">
      <w:pPr>
        <w:pStyle w:val="ConsPlusNormal"/>
        <w:ind w:firstLine="540"/>
        <w:jc w:val="both"/>
      </w:pPr>
      <w:r>
        <w:t xml:space="preserve">б) </w:t>
      </w:r>
      <w:hyperlink r:id="rId84" w:history="1">
        <w:r>
          <w:rPr>
            <w:color w:val="0000FF"/>
          </w:rPr>
          <w:t>части пятую</w:t>
        </w:r>
      </w:hyperlink>
      <w:r>
        <w:t xml:space="preserve"> - </w:t>
      </w:r>
      <w:hyperlink r:id="rId85" w:history="1">
        <w:r>
          <w:rPr>
            <w:color w:val="0000FF"/>
          </w:rPr>
          <w:t>девятую</w:t>
        </w:r>
      </w:hyperlink>
      <w:r>
        <w:t xml:space="preserve"> считать соответственно частями шестой - десятой;</w:t>
      </w:r>
    </w:p>
    <w:p w:rsidR="004973D5" w:rsidRDefault="004973D5">
      <w:pPr>
        <w:pStyle w:val="ConsPlusNormal"/>
        <w:ind w:firstLine="540"/>
        <w:jc w:val="both"/>
      </w:pPr>
      <w:r>
        <w:t xml:space="preserve">24) в </w:t>
      </w:r>
      <w:hyperlink r:id="rId86" w:history="1">
        <w:r>
          <w:rPr>
            <w:color w:val="0000FF"/>
          </w:rPr>
          <w:t>части седьмой статьи 24.9</w:t>
        </w:r>
      </w:hyperlink>
      <w:r>
        <w:t xml:space="preserve"> слова "Не менее" заменить словами "Не более";</w:t>
      </w:r>
    </w:p>
    <w:p w:rsidR="004973D5" w:rsidRDefault="004973D5">
      <w:pPr>
        <w:pStyle w:val="ConsPlusNormal"/>
        <w:ind w:firstLine="540"/>
        <w:jc w:val="both"/>
      </w:pPr>
      <w:r>
        <w:t xml:space="preserve">25) </w:t>
      </w:r>
      <w:hyperlink r:id="rId87" w:history="1">
        <w:r>
          <w:rPr>
            <w:color w:val="0000FF"/>
          </w:rPr>
          <w:t>абзац шестой части первой статьи 24.11</w:t>
        </w:r>
      </w:hyperlink>
      <w:r>
        <w:t xml:space="preserve"> признать утратившим силу;</w:t>
      </w:r>
    </w:p>
    <w:p w:rsidR="004973D5" w:rsidRDefault="004973D5">
      <w:pPr>
        <w:pStyle w:val="ConsPlusNormal"/>
        <w:ind w:firstLine="540"/>
        <w:jc w:val="both"/>
      </w:pPr>
      <w:r>
        <w:t xml:space="preserve">26) </w:t>
      </w:r>
      <w:hyperlink r:id="rId88" w:history="1">
        <w:r>
          <w:rPr>
            <w:color w:val="0000FF"/>
          </w:rPr>
          <w:t>часть пятнадцатую статьи 24.15</w:t>
        </w:r>
      </w:hyperlink>
      <w:r>
        <w:t xml:space="preserve"> признать утратившей силу;</w:t>
      </w:r>
    </w:p>
    <w:p w:rsidR="004973D5" w:rsidRDefault="004973D5">
      <w:pPr>
        <w:pStyle w:val="ConsPlusNormal"/>
        <w:ind w:firstLine="540"/>
        <w:jc w:val="both"/>
      </w:pPr>
      <w:r>
        <w:t xml:space="preserve">27) </w:t>
      </w:r>
      <w:hyperlink r:id="rId89" w:history="1">
        <w:r>
          <w:rPr>
            <w:color w:val="0000FF"/>
          </w:rPr>
          <w:t>статью 24.16</w:t>
        </w:r>
      </w:hyperlink>
      <w:r>
        <w:t xml:space="preserve"> признать утратившей силу;</w:t>
      </w:r>
    </w:p>
    <w:p w:rsidR="004973D5" w:rsidRDefault="004973D5">
      <w:pPr>
        <w:pStyle w:val="ConsPlusNormal"/>
        <w:ind w:firstLine="540"/>
        <w:jc w:val="both"/>
      </w:pPr>
      <w:r>
        <w:t xml:space="preserve">28) в </w:t>
      </w:r>
      <w:hyperlink r:id="rId90" w:history="1">
        <w:r>
          <w:rPr>
            <w:color w:val="0000FF"/>
          </w:rPr>
          <w:t>части третьей статьи 24.17</w:t>
        </w:r>
      </w:hyperlink>
      <w:r>
        <w:t xml:space="preserve"> слова "и один экземпляр положительного экспертного заключения на такой отчет, составленного в форме электронного документа," исключить;</w:t>
      </w:r>
    </w:p>
    <w:p w:rsidR="004973D5" w:rsidRDefault="004973D5">
      <w:pPr>
        <w:pStyle w:val="ConsPlusNormal"/>
        <w:ind w:firstLine="540"/>
        <w:jc w:val="both"/>
      </w:pPr>
      <w:r>
        <w:t xml:space="preserve">29) в </w:t>
      </w:r>
      <w:hyperlink r:id="rId91" w:history="1">
        <w:r>
          <w:rPr>
            <w:color w:val="0000FF"/>
          </w:rPr>
          <w:t>статье 24.18</w:t>
        </w:r>
      </w:hyperlink>
      <w:r>
        <w:t>:</w:t>
      </w:r>
    </w:p>
    <w:p w:rsidR="004973D5" w:rsidRDefault="004973D5">
      <w:pPr>
        <w:pStyle w:val="ConsPlusNormal"/>
        <w:ind w:firstLine="540"/>
        <w:jc w:val="both"/>
      </w:pPr>
      <w:r>
        <w:t xml:space="preserve">а) </w:t>
      </w:r>
      <w:hyperlink r:id="rId92" w:history="1">
        <w:r>
          <w:rPr>
            <w:color w:val="0000FF"/>
          </w:rPr>
          <w:t>абзац шестой части шестнадцатой</w:t>
        </w:r>
      </w:hyperlink>
      <w:r>
        <w:t xml:space="preserve"> признать утратившим силу;</w:t>
      </w:r>
    </w:p>
    <w:p w:rsidR="004973D5" w:rsidRDefault="004973D5">
      <w:pPr>
        <w:pStyle w:val="ConsPlusNormal"/>
        <w:ind w:firstLine="540"/>
        <w:jc w:val="both"/>
      </w:pPr>
      <w:r>
        <w:t xml:space="preserve">б) в </w:t>
      </w:r>
      <w:hyperlink r:id="rId93" w:history="1">
        <w:r>
          <w:rPr>
            <w:color w:val="0000FF"/>
          </w:rPr>
          <w:t>абзаце втором части тридцатой</w:t>
        </w:r>
      </w:hyperlink>
      <w:r>
        <w:t xml:space="preserve"> слова "и (при наличии) соответствующее положительное экспертное заключение, составленное в форме электронного документа," исключить;</w:t>
      </w:r>
    </w:p>
    <w:p w:rsidR="004973D5" w:rsidRDefault="004973D5">
      <w:pPr>
        <w:pStyle w:val="ConsPlusNormal"/>
        <w:ind w:firstLine="540"/>
        <w:jc w:val="both"/>
      </w:pPr>
      <w:r>
        <w:t xml:space="preserve">в) </w:t>
      </w:r>
      <w:hyperlink r:id="rId94" w:history="1">
        <w:r>
          <w:rPr>
            <w:color w:val="0000FF"/>
          </w:rPr>
          <w:t>части тридцать первую</w:t>
        </w:r>
      </w:hyperlink>
      <w:r>
        <w:t xml:space="preserve"> и </w:t>
      </w:r>
      <w:hyperlink r:id="rId95" w:history="1">
        <w:r>
          <w:rPr>
            <w:color w:val="0000FF"/>
          </w:rPr>
          <w:t>тридцать вторую</w:t>
        </w:r>
      </w:hyperlink>
      <w:r>
        <w:t xml:space="preserve"> признать утратившими силу.</w:t>
      </w:r>
    </w:p>
    <w:p w:rsidR="004973D5" w:rsidRDefault="004973D5">
      <w:pPr>
        <w:pStyle w:val="ConsPlusNormal"/>
        <w:jc w:val="both"/>
      </w:pPr>
    </w:p>
    <w:p w:rsidR="004973D5" w:rsidRDefault="004973D5">
      <w:pPr>
        <w:pStyle w:val="ConsPlusNormal"/>
        <w:ind w:firstLine="540"/>
        <w:jc w:val="both"/>
      </w:pPr>
      <w:r>
        <w:t>Статья 4</w:t>
      </w:r>
    </w:p>
    <w:p w:rsidR="004973D5" w:rsidRDefault="004973D5">
      <w:pPr>
        <w:pStyle w:val="ConsPlusNormal"/>
        <w:jc w:val="both"/>
      </w:pPr>
    </w:p>
    <w:p w:rsidR="004973D5" w:rsidRDefault="004973D5">
      <w:pPr>
        <w:pStyle w:val="ConsPlusNormal"/>
        <w:ind w:firstLine="540"/>
        <w:jc w:val="both"/>
      </w:pPr>
      <w:r>
        <w:t xml:space="preserve">Внести в </w:t>
      </w:r>
      <w:hyperlink r:id="rId96" w:history="1">
        <w:r>
          <w:rPr>
            <w:color w:val="0000FF"/>
          </w:rPr>
          <w:t>статью 7.1</w:t>
        </w:r>
      </w:hyperlink>
      <w:r>
        <w:t xml:space="preserve"> Федерального закона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2011, N 30, ст. 4576; 2013, N 30, ст. 4084; N 51, ст. 6699; 2015, N 1, ст. 10; N 13, ст. 1811; N 27, ст. 4000; 2016, N 1, ст. 11) следующие изменения:</w:t>
      </w:r>
    </w:p>
    <w:p w:rsidR="004973D5" w:rsidRDefault="004973D5">
      <w:pPr>
        <w:pStyle w:val="ConsPlusNormal"/>
        <w:ind w:firstLine="540"/>
        <w:jc w:val="both"/>
      </w:pPr>
      <w:r>
        <w:t xml:space="preserve">1) </w:t>
      </w:r>
      <w:hyperlink r:id="rId97" w:history="1">
        <w:r>
          <w:rPr>
            <w:color w:val="0000FF"/>
          </w:rPr>
          <w:t>пункт 1</w:t>
        </w:r>
      </w:hyperlink>
      <w:r>
        <w:t xml:space="preserve"> изложить в следующей редакции:</w:t>
      </w:r>
    </w:p>
    <w:p w:rsidR="004973D5" w:rsidRDefault="004973D5">
      <w:pPr>
        <w:pStyle w:val="ConsPlusNormal"/>
        <w:ind w:firstLine="540"/>
        <w:jc w:val="both"/>
      </w:pPr>
      <w:r>
        <w:t>"1.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пунктом 7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4973D5" w:rsidRDefault="004973D5">
      <w:pPr>
        <w:pStyle w:val="ConsPlusNormal"/>
        <w:ind w:firstLine="540"/>
        <w:jc w:val="both"/>
      </w:pPr>
      <w:r>
        <w:t xml:space="preserve">2) </w:t>
      </w:r>
      <w:hyperlink r:id="rId98" w:history="1">
        <w:r>
          <w:rPr>
            <w:color w:val="0000FF"/>
          </w:rPr>
          <w:t>абзац первый пункта 2</w:t>
        </w:r>
      </w:hyperlink>
      <w:r>
        <w:t xml:space="preserve"> изложить в следующей редакции:</w:t>
      </w:r>
    </w:p>
    <w:p w:rsidR="004973D5" w:rsidRDefault="004973D5">
      <w:pPr>
        <w:pStyle w:val="ConsPlusNormal"/>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4973D5" w:rsidRDefault="004973D5">
      <w:pPr>
        <w:pStyle w:val="ConsPlusNormal"/>
        <w:jc w:val="both"/>
      </w:pPr>
    </w:p>
    <w:p w:rsidR="004973D5" w:rsidRDefault="004973D5">
      <w:pPr>
        <w:pStyle w:val="ConsPlusNormal"/>
        <w:ind w:firstLine="540"/>
        <w:jc w:val="both"/>
      </w:pPr>
      <w:r>
        <w:t>Статья 5</w:t>
      </w:r>
    </w:p>
    <w:p w:rsidR="004973D5" w:rsidRDefault="004973D5">
      <w:pPr>
        <w:pStyle w:val="ConsPlusNormal"/>
        <w:jc w:val="both"/>
      </w:pPr>
    </w:p>
    <w:p w:rsidR="004973D5" w:rsidRDefault="004973D5">
      <w:pPr>
        <w:pStyle w:val="ConsPlusNormal"/>
        <w:ind w:firstLine="540"/>
        <w:jc w:val="both"/>
      </w:pPr>
      <w:r>
        <w:t xml:space="preserve">Внести в Федеральный </w:t>
      </w:r>
      <w:hyperlink r:id="rId99"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2008, N 30, ст. 3616; 2009, N 1, ст. 4; N 29, ст. 3632; 2011, N 1, ст. 41; N 19, ст. 2708; N 30, ст. 4576; N 49, ст. 7068; 2012, N 31, ст. 4333; 2013, N 23, ст. 2871; N 27, ст. 3481; 2014, N 11, ст. 1095, 1098; N 49, ст. 6914; 2015, N 1, ст. 10, 29, 35; N 27, ст. 3945, 3977; N 29, ст. 4350; 2016, N 1, ст. 11) следующие изменения:</w:t>
      </w:r>
    </w:p>
    <w:p w:rsidR="004973D5" w:rsidRDefault="004973D5">
      <w:pPr>
        <w:pStyle w:val="ConsPlusNormal"/>
        <w:ind w:firstLine="540"/>
        <w:jc w:val="both"/>
      </w:pPr>
      <w:r>
        <w:t xml:space="preserve">1) в </w:t>
      </w:r>
      <w:hyperlink r:id="rId100" w:history="1">
        <w:r>
          <w:rPr>
            <w:color w:val="0000FF"/>
          </w:rPr>
          <w:t>статье 21.1</w:t>
        </w:r>
      </w:hyperlink>
      <w:r>
        <w:t>:</w:t>
      </w:r>
    </w:p>
    <w:p w:rsidR="004973D5" w:rsidRDefault="004973D5">
      <w:pPr>
        <w:pStyle w:val="ConsPlusNormal"/>
        <w:ind w:firstLine="540"/>
        <w:jc w:val="both"/>
      </w:pPr>
      <w:r>
        <w:t xml:space="preserve">а) </w:t>
      </w:r>
      <w:hyperlink r:id="rId101" w:history="1">
        <w:r>
          <w:rPr>
            <w:color w:val="0000FF"/>
          </w:rPr>
          <w:t>пункт 6</w:t>
        </w:r>
      </w:hyperlink>
      <w:r>
        <w:t xml:space="preserve"> дополнить словами ", а также лица, замещающие государственные и муниципальные должности";</w:t>
      </w:r>
    </w:p>
    <w:p w:rsidR="004973D5" w:rsidRDefault="004973D5">
      <w:pPr>
        <w:pStyle w:val="ConsPlusNormal"/>
        <w:ind w:firstLine="540"/>
        <w:jc w:val="both"/>
      </w:pPr>
      <w:r>
        <w:lastRenderedPageBreak/>
        <w:t xml:space="preserve">б) </w:t>
      </w:r>
      <w:hyperlink r:id="rId102" w:history="1">
        <w:r>
          <w:rPr>
            <w:color w:val="0000FF"/>
          </w:rPr>
          <w:t>пункт 10</w:t>
        </w:r>
      </w:hyperlink>
      <w:r>
        <w:t xml:space="preserve"> после слов "Федеральным законом" дополнить словами ", федеральными стандартами";</w:t>
      </w:r>
    </w:p>
    <w:p w:rsidR="004973D5" w:rsidRDefault="004973D5">
      <w:pPr>
        <w:pStyle w:val="ConsPlusNormal"/>
        <w:ind w:firstLine="540"/>
        <w:jc w:val="both"/>
      </w:pPr>
      <w:r>
        <w:t xml:space="preserve">2) </w:t>
      </w:r>
      <w:hyperlink r:id="rId103" w:history="1">
        <w:r>
          <w:rPr>
            <w:color w:val="0000FF"/>
          </w:rPr>
          <w:t>абзац девятый пункта 1 статьи 22</w:t>
        </w:r>
      </w:hyperlink>
      <w:r>
        <w:t xml:space="preserve"> после слов "законные интересы" дополнить словами "арбитражных управляющих - членов саморегулируемой организации или";</w:t>
      </w:r>
    </w:p>
    <w:p w:rsidR="004973D5" w:rsidRDefault="004973D5">
      <w:pPr>
        <w:pStyle w:val="ConsPlusNormal"/>
        <w:ind w:firstLine="540"/>
        <w:jc w:val="both"/>
      </w:pPr>
      <w:r>
        <w:t xml:space="preserve">3) в </w:t>
      </w:r>
      <w:hyperlink r:id="rId104" w:history="1">
        <w:r>
          <w:rPr>
            <w:color w:val="0000FF"/>
          </w:rPr>
          <w:t>статье 28</w:t>
        </w:r>
      </w:hyperlink>
      <w:r>
        <w:t>:</w:t>
      </w:r>
    </w:p>
    <w:p w:rsidR="004973D5" w:rsidRDefault="004973D5">
      <w:pPr>
        <w:pStyle w:val="ConsPlusNormal"/>
        <w:ind w:firstLine="540"/>
        <w:jc w:val="both"/>
      </w:pPr>
      <w:r>
        <w:t xml:space="preserve">а) </w:t>
      </w:r>
      <w:hyperlink r:id="rId105" w:history="1">
        <w:r>
          <w:rPr>
            <w:color w:val="0000FF"/>
          </w:rPr>
          <w:t>пункт 1</w:t>
        </w:r>
      </w:hyperlink>
      <w:r>
        <w:t xml:space="preserve"> изложить в следующей редакции:</w:t>
      </w:r>
    </w:p>
    <w:p w:rsidR="004973D5" w:rsidRDefault="004973D5">
      <w:pPr>
        <w:pStyle w:val="ConsPlusNormal"/>
        <w:ind w:firstLine="540"/>
        <w:jc w:val="both"/>
      </w:pPr>
      <w:r>
        <w:t>"1. Сведения, подлежащие опубликованию в соответствии с настоящим Федеральным законом, при условии их предварительной оплаты включаются в Единый федеральный реестр сведений о банкротстве и опубликовываются в официальном издании, определенном Правительством Российской Федерации в соответствии с федеральным законом.";</w:t>
      </w:r>
    </w:p>
    <w:p w:rsidR="004973D5" w:rsidRDefault="004973D5">
      <w:pPr>
        <w:pStyle w:val="ConsPlusNormal"/>
        <w:ind w:firstLine="540"/>
        <w:jc w:val="both"/>
      </w:pPr>
      <w:r>
        <w:t xml:space="preserve">б) в </w:t>
      </w:r>
      <w:hyperlink r:id="rId106" w:history="1">
        <w:r>
          <w:rPr>
            <w:color w:val="0000FF"/>
          </w:rPr>
          <w:t>пункте 2</w:t>
        </w:r>
      </w:hyperlink>
      <w:r>
        <w:t>:</w:t>
      </w:r>
    </w:p>
    <w:p w:rsidR="004973D5" w:rsidRDefault="004973D5">
      <w:pPr>
        <w:pStyle w:val="ConsPlusNormal"/>
        <w:ind w:firstLine="540"/>
        <w:jc w:val="both"/>
      </w:pPr>
      <w:hyperlink r:id="rId107" w:history="1">
        <w:r>
          <w:rPr>
            <w:color w:val="0000FF"/>
          </w:rPr>
          <w:t>абзац шестой</w:t>
        </w:r>
      </w:hyperlink>
      <w:r>
        <w:t xml:space="preserve"> изложить в следующей редакции:</w:t>
      </w:r>
    </w:p>
    <w:p w:rsidR="004973D5" w:rsidRDefault="004973D5">
      <w:pPr>
        <w:pStyle w:val="ConsPlusNormal"/>
        <w:ind w:firstLine="540"/>
        <w:jc w:val="both"/>
      </w:pPr>
      <w:r>
        <w:t>"Для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регулирующим органом в соответствии с федеральным законом.";</w:t>
      </w:r>
    </w:p>
    <w:p w:rsidR="004973D5" w:rsidRDefault="004973D5">
      <w:pPr>
        <w:pStyle w:val="ConsPlusNormal"/>
        <w:ind w:firstLine="540"/>
        <w:jc w:val="both"/>
      </w:pPr>
      <w:hyperlink r:id="rId108" w:history="1">
        <w:r>
          <w:rPr>
            <w:color w:val="0000FF"/>
          </w:rPr>
          <w:t>абзац седьмой</w:t>
        </w:r>
      </w:hyperlink>
      <w:r>
        <w:t xml:space="preserve"> признать утратившим силу;</w:t>
      </w:r>
    </w:p>
    <w:p w:rsidR="004973D5" w:rsidRDefault="004973D5">
      <w:pPr>
        <w:pStyle w:val="ConsPlusNormal"/>
        <w:ind w:firstLine="540"/>
        <w:jc w:val="both"/>
      </w:pPr>
      <w:r>
        <w:t xml:space="preserve">в) </w:t>
      </w:r>
      <w:hyperlink r:id="rId109" w:history="1">
        <w:r>
          <w:rPr>
            <w:color w:val="0000FF"/>
          </w:rPr>
          <w:t>абзац первый пункта 4</w:t>
        </w:r>
      </w:hyperlink>
      <w:r>
        <w:t xml:space="preserve"> изложить в следующей редакции:</w:t>
      </w:r>
    </w:p>
    <w:p w:rsidR="004973D5" w:rsidRDefault="004973D5">
      <w:pPr>
        <w:pStyle w:val="ConsPlusNormal"/>
        <w:ind w:firstLine="540"/>
        <w:jc w:val="both"/>
      </w:pPr>
      <w:r>
        <w:t>"4. 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порядок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 законом, другими федеральными законами, нормативными правовыми актами регулирующего органа включать указанные сведения в Единый федеральный реестр сведений о банкротстве, порядок их размещения в сети "Интернет". Размер платы за включение указанных сведений в Единый федеральный реестр сведений о банкротстве, установленный регулирующим органом, может увеличиваться не чаще чем один раз в год на индекс роста потребительских цен за прошедший год.";</w:t>
      </w:r>
    </w:p>
    <w:p w:rsidR="004973D5" w:rsidRDefault="004973D5">
      <w:pPr>
        <w:pStyle w:val="ConsPlusNormal"/>
        <w:ind w:firstLine="540"/>
        <w:jc w:val="both"/>
      </w:pPr>
      <w:r>
        <w:t xml:space="preserve">4) </w:t>
      </w:r>
      <w:hyperlink r:id="rId110" w:history="1">
        <w:r>
          <w:rPr>
            <w:color w:val="0000FF"/>
          </w:rPr>
          <w:t>пункт 9 статьи 110</w:t>
        </w:r>
      </w:hyperlink>
      <w:r>
        <w:t xml:space="preserve"> изложить в следующей редакции:</w:t>
      </w:r>
    </w:p>
    <w:p w:rsidR="004973D5" w:rsidRDefault="004973D5">
      <w:pPr>
        <w:pStyle w:val="ConsPlusNormal"/>
        <w:ind w:firstLine="540"/>
        <w:jc w:val="both"/>
      </w:pPr>
      <w:r>
        <w:t>"9. Не позднее чем за тридцать дней до даты проведения торгов их организатор обязан опубликовать сообщение о продаже предприятия в порядке, установленном статьей 28 настоящего Федерального закона.";</w:t>
      </w:r>
    </w:p>
    <w:p w:rsidR="004973D5" w:rsidRDefault="004973D5">
      <w:pPr>
        <w:pStyle w:val="ConsPlusNormal"/>
        <w:ind w:firstLine="540"/>
        <w:jc w:val="both"/>
      </w:pPr>
      <w:r>
        <w:t xml:space="preserve">5) в </w:t>
      </w:r>
      <w:hyperlink r:id="rId111" w:history="1">
        <w:r>
          <w:rPr>
            <w:color w:val="0000FF"/>
          </w:rPr>
          <w:t>пункте 4 статьи 130</w:t>
        </w:r>
      </w:hyperlink>
      <w:r>
        <w:t>:</w:t>
      </w:r>
    </w:p>
    <w:p w:rsidR="004973D5" w:rsidRDefault="004973D5">
      <w:pPr>
        <w:pStyle w:val="ConsPlusNormal"/>
        <w:ind w:firstLine="540"/>
        <w:jc w:val="both"/>
      </w:pPr>
      <w:r>
        <w:t xml:space="preserve">а) </w:t>
      </w:r>
      <w:hyperlink r:id="rId112" w:history="1">
        <w:r>
          <w:rPr>
            <w:color w:val="0000FF"/>
          </w:rPr>
          <w:t>абзац первый</w:t>
        </w:r>
      </w:hyperlink>
      <w:r>
        <w:t xml:space="preserve"> изложить в следующей редакции:</w:t>
      </w:r>
    </w:p>
    <w:p w:rsidR="004973D5" w:rsidRDefault="004973D5">
      <w:pPr>
        <w:pStyle w:val="ConsPlusNormal"/>
        <w:ind w:firstLine="540"/>
        <w:jc w:val="both"/>
      </w:pPr>
      <w:r>
        <w:t>"4. 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стандартам оценки или недостоверности сведений, используемых в отчете об оценке, направляется арбитражному управляющему с приложением копии представленного в орган, уполномоченный на подготовку заключений по отчетам оценщиков, отчета об оценке.";</w:t>
      </w:r>
    </w:p>
    <w:p w:rsidR="004973D5" w:rsidRDefault="004973D5">
      <w:pPr>
        <w:pStyle w:val="ConsPlusNormal"/>
        <w:ind w:firstLine="540"/>
        <w:jc w:val="both"/>
      </w:pPr>
      <w:r>
        <w:t xml:space="preserve">б) </w:t>
      </w:r>
      <w:hyperlink r:id="rId113" w:history="1">
        <w:r>
          <w:rPr>
            <w:color w:val="0000FF"/>
          </w:rPr>
          <w:t>абзацы второй</w:t>
        </w:r>
      </w:hyperlink>
      <w:r>
        <w:t xml:space="preserve"> и </w:t>
      </w:r>
      <w:hyperlink r:id="rId114" w:history="1">
        <w:r>
          <w:rPr>
            <w:color w:val="0000FF"/>
          </w:rPr>
          <w:t>третий</w:t>
        </w:r>
      </w:hyperlink>
      <w:r>
        <w:t xml:space="preserve"> признать утратившими силу;</w:t>
      </w:r>
    </w:p>
    <w:p w:rsidR="004973D5" w:rsidRDefault="004973D5">
      <w:pPr>
        <w:pStyle w:val="ConsPlusNormal"/>
        <w:ind w:firstLine="540"/>
        <w:jc w:val="both"/>
      </w:pPr>
      <w:r>
        <w:t xml:space="preserve">в) </w:t>
      </w:r>
      <w:hyperlink r:id="rId115" w:history="1">
        <w:r>
          <w:rPr>
            <w:color w:val="0000FF"/>
          </w:rPr>
          <w:t>абзац четвертый</w:t>
        </w:r>
      </w:hyperlink>
      <w:r>
        <w:t xml:space="preserve"> изложить в следующей редакции:</w:t>
      </w:r>
    </w:p>
    <w:p w:rsidR="004973D5" w:rsidRDefault="004973D5">
      <w:pPr>
        <w:pStyle w:val="ConsPlusNormal"/>
        <w:ind w:firstLine="540"/>
        <w:jc w:val="both"/>
      </w:pPr>
      <w:r>
        <w:t>"При наличии положительного заключения органа, уполномоченного на подготовку заключений по отчетам оценщиков,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rsidR="004973D5" w:rsidRDefault="004973D5">
      <w:pPr>
        <w:pStyle w:val="ConsPlusNormal"/>
        <w:jc w:val="both"/>
      </w:pPr>
    </w:p>
    <w:p w:rsidR="004973D5" w:rsidRDefault="004973D5">
      <w:pPr>
        <w:pStyle w:val="ConsPlusNormal"/>
        <w:ind w:firstLine="540"/>
        <w:jc w:val="both"/>
      </w:pPr>
      <w:r>
        <w:t>Статья 6</w:t>
      </w:r>
    </w:p>
    <w:p w:rsidR="004973D5" w:rsidRDefault="004973D5">
      <w:pPr>
        <w:pStyle w:val="ConsPlusNormal"/>
        <w:jc w:val="both"/>
      </w:pPr>
    </w:p>
    <w:p w:rsidR="004973D5" w:rsidRDefault="004973D5">
      <w:pPr>
        <w:pStyle w:val="ConsPlusNormal"/>
        <w:ind w:firstLine="540"/>
        <w:jc w:val="both"/>
      </w:pPr>
      <w:hyperlink r:id="rId116" w:history="1">
        <w:r>
          <w:rPr>
            <w:color w:val="0000FF"/>
          </w:rPr>
          <w:t>Статью 10</w:t>
        </w:r>
      </w:hyperlink>
      <w:r>
        <w:t xml:space="preserve"> Федерального закона от 29 декабря 2014 года N 457-ФЗ "О внесении изменений в отдельные законодательные акты Российской Федерации" (Собрание законодательства </w:t>
      </w:r>
      <w:r>
        <w:lastRenderedPageBreak/>
        <w:t>Российской Федерации, 2015, N 1, ст. 10; 2016, N 1, ст. 11) изложить в следующей редакции:</w:t>
      </w:r>
    </w:p>
    <w:p w:rsidR="004973D5" w:rsidRDefault="004973D5">
      <w:pPr>
        <w:pStyle w:val="ConsPlusNormal"/>
        <w:jc w:val="both"/>
      </w:pPr>
    </w:p>
    <w:p w:rsidR="004973D5" w:rsidRDefault="004973D5">
      <w:pPr>
        <w:pStyle w:val="ConsPlusNormal"/>
        <w:ind w:firstLine="540"/>
        <w:jc w:val="both"/>
      </w:pPr>
      <w:r>
        <w:t>"Статья 10</w:t>
      </w:r>
    </w:p>
    <w:p w:rsidR="004973D5" w:rsidRDefault="004973D5">
      <w:pPr>
        <w:pStyle w:val="ConsPlusNormal"/>
        <w:jc w:val="both"/>
      </w:pPr>
    </w:p>
    <w:p w:rsidR="004973D5" w:rsidRDefault="004973D5">
      <w:pPr>
        <w:pStyle w:val="ConsPlusNormal"/>
        <w:ind w:firstLine="540"/>
        <w:jc w:val="both"/>
      </w:pPr>
      <w:r>
        <w:t>1. Оператором Единого федерального реестра сведений о банкротстве и Единого федерального реестра сведений о фактах деятельности юридических лиц признается организация, осуществляющая функции оператора Единого федерального реестра сведений о банкротстве после 1 апреля 2011 года.</w:t>
      </w:r>
    </w:p>
    <w:p w:rsidR="004973D5" w:rsidRDefault="004973D5">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несостоятельности (банкротства), совместно с оператором Единого федерального реестра сведений о банкротстве и Единого федерального реестра сведений о фактах деятельности юридических лиц определяет перечень объектов интеллектуальной собственности, являющихся неотъемлемыми элементами программно-аппаратного комплекса Единого федерального реестра сведений о банкротстве и Единого федерального реестра сведений о фактах деятельности юридических лиц. В указанный перечень включаются только объекты интеллектуальной собственности, созданные (приобретенные) за счет средств федерального бюджета.</w:t>
      </w:r>
    </w:p>
    <w:p w:rsidR="004973D5" w:rsidRDefault="004973D5">
      <w:pPr>
        <w:pStyle w:val="ConsPlusNormal"/>
        <w:ind w:firstLine="540"/>
        <w:jc w:val="both"/>
      </w:pPr>
      <w:r>
        <w:t>3. В случае, если оператор Единого федерального реестра сведений о банкротстве и Единого федерального реестра сведений о фактах деятельности юридических лиц прекратил осуществлять предусмотренные нормативными правовыми актами функции такого оператора,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несостоятельности (банкротства), определяется другая организация для осуществления указанных функций на срок не более одного года.</w:t>
      </w:r>
    </w:p>
    <w:p w:rsidR="004973D5" w:rsidRDefault="004973D5">
      <w:pPr>
        <w:pStyle w:val="ConsPlusNormal"/>
        <w:ind w:firstLine="540"/>
        <w:jc w:val="both"/>
      </w:pPr>
      <w:r>
        <w:t>4. В течение шести месяцев со дня определения организации для осуществления функций оператора Единого федерального реестра сведений о банкротстве и Единого федерального реестра сведений о фактах деятельности юридических лиц в соответствии с частью 3 настоящей статьи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несостоятельности (банкротства), утверждает правила проведения открытого конкурса на определение оператора Единого федерального реестра сведений о банкротстве и Единого федерального реестра сведений о фактах деятельности юридических лиц и по результатам этого конкурса определяет такого оператора. Правила проведения открытого конкурса должны предусматривать необходимость обеспечения ответственности участника конкурса перед третьими лицами в случае победы в открытом конкурсе, а также предусматривать необходимость наличия у участника этого конкурса опыта осуществления функций оператора или аналогичных функций в отношении сопоставимых по своему назначению, функционированию, количественным и качественным характеристикам обеспечивающих обработку содержащейся в базах данных информации технических средств.</w:t>
      </w:r>
    </w:p>
    <w:p w:rsidR="004973D5" w:rsidRDefault="004973D5">
      <w:pPr>
        <w:pStyle w:val="ConsPlusNormal"/>
        <w:ind w:firstLine="540"/>
        <w:jc w:val="both"/>
      </w:pPr>
      <w:r>
        <w:t>5. До подведения результатов открытого конкурса на определение оператора Единого федерального реестра сведений о банкротстве и Единого федерального реестра сведений о фактах деятельности юридических лиц применяется размер платы за внесение и размещение указанных сведений, который действует на день вступления в силу настоящего Федерального закона и может увеличиваться не чаще чем один раз в год на индекс роста потребительских цен за прошедший год.".</w:t>
      </w:r>
    </w:p>
    <w:p w:rsidR="004973D5" w:rsidRDefault="004973D5">
      <w:pPr>
        <w:pStyle w:val="ConsPlusNormal"/>
        <w:jc w:val="both"/>
      </w:pP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r>
        <w:t>КонсультантПлюс: примечание.</w:t>
      </w:r>
    </w:p>
    <w:p w:rsidR="004973D5" w:rsidRDefault="004973D5">
      <w:pPr>
        <w:pStyle w:val="ConsPlusNormal"/>
        <w:ind w:firstLine="540"/>
        <w:jc w:val="both"/>
      </w:pPr>
      <w:r>
        <w:t xml:space="preserve">Статья 7 </w:t>
      </w:r>
      <w:hyperlink w:anchor="P300" w:history="1">
        <w:r>
          <w:rPr>
            <w:color w:val="0000FF"/>
          </w:rPr>
          <w:t>вступает</w:t>
        </w:r>
      </w:hyperlink>
      <w:r>
        <w:t xml:space="preserve"> в силу с 1 января 2017 года.</w:t>
      </w:r>
    </w:p>
    <w:p w:rsidR="004973D5" w:rsidRDefault="004973D5">
      <w:pPr>
        <w:pStyle w:val="ConsPlusNormal"/>
        <w:pBdr>
          <w:top w:val="single" w:sz="6" w:space="0" w:color="auto"/>
        </w:pBdr>
        <w:spacing w:before="100" w:after="100"/>
        <w:jc w:val="both"/>
        <w:rPr>
          <w:sz w:val="2"/>
          <w:szCs w:val="2"/>
        </w:rPr>
      </w:pPr>
    </w:p>
    <w:p w:rsidR="004973D5" w:rsidRDefault="004973D5">
      <w:pPr>
        <w:pStyle w:val="ConsPlusNormal"/>
        <w:ind w:firstLine="540"/>
        <w:jc w:val="both"/>
      </w:pPr>
      <w:bookmarkStart w:id="6" w:name="P276"/>
      <w:bookmarkEnd w:id="6"/>
      <w:r>
        <w:t>Статья 7</w:t>
      </w:r>
    </w:p>
    <w:p w:rsidR="004973D5" w:rsidRDefault="004973D5">
      <w:pPr>
        <w:pStyle w:val="ConsPlusNormal"/>
        <w:jc w:val="both"/>
      </w:pPr>
    </w:p>
    <w:p w:rsidR="004973D5" w:rsidRDefault="004973D5">
      <w:pPr>
        <w:pStyle w:val="ConsPlusNormal"/>
        <w:ind w:firstLine="540"/>
        <w:jc w:val="both"/>
      </w:pPr>
      <w:r>
        <w:t xml:space="preserve">Внести в Федеральный </w:t>
      </w:r>
      <w:hyperlink r:id="rId117"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w:t>
      </w:r>
      <w:r>
        <w:lastRenderedPageBreak/>
        <w:t>4344) следующие изменения:</w:t>
      </w:r>
    </w:p>
    <w:p w:rsidR="004973D5" w:rsidRDefault="004973D5">
      <w:pPr>
        <w:pStyle w:val="ConsPlusNormal"/>
        <w:ind w:firstLine="540"/>
        <w:jc w:val="both"/>
      </w:pPr>
      <w:r>
        <w:t xml:space="preserve">1) </w:t>
      </w:r>
      <w:hyperlink r:id="rId118" w:history="1">
        <w:r>
          <w:rPr>
            <w:color w:val="0000FF"/>
          </w:rPr>
          <w:t>часть 1 статьи 42</w:t>
        </w:r>
      </w:hyperlink>
      <w:r>
        <w:t xml:space="preserve"> дополнить предложением следующего содержания: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4973D5" w:rsidRDefault="004973D5">
      <w:pPr>
        <w:pStyle w:val="ConsPlusNormal"/>
        <w:ind w:firstLine="540"/>
        <w:jc w:val="both"/>
      </w:pPr>
      <w:r>
        <w:t xml:space="preserve">2) в </w:t>
      </w:r>
      <w:hyperlink r:id="rId119" w:history="1">
        <w:r>
          <w:rPr>
            <w:color w:val="0000FF"/>
          </w:rPr>
          <w:t>статье 54</w:t>
        </w:r>
      </w:hyperlink>
      <w:r>
        <w:t>:</w:t>
      </w:r>
    </w:p>
    <w:p w:rsidR="004973D5" w:rsidRDefault="004973D5">
      <w:pPr>
        <w:pStyle w:val="ConsPlusNormal"/>
        <w:ind w:firstLine="540"/>
        <w:jc w:val="both"/>
      </w:pPr>
      <w:r>
        <w:t>а) слово "Любые" заменить словами "1. Любые";</w:t>
      </w:r>
    </w:p>
    <w:p w:rsidR="004973D5" w:rsidRDefault="004973D5">
      <w:pPr>
        <w:pStyle w:val="ConsPlusNormal"/>
        <w:ind w:firstLine="540"/>
        <w:jc w:val="both"/>
      </w:pPr>
      <w:r>
        <w:t xml:space="preserve">б) </w:t>
      </w:r>
      <w:hyperlink r:id="rId120" w:history="1">
        <w:r>
          <w:rPr>
            <w:color w:val="0000FF"/>
          </w:rPr>
          <w:t>дополнить</w:t>
        </w:r>
      </w:hyperlink>
      <w:r>
        <w:t xml:space="preserve"> частью 2 следующего содержания:</w:t>
      </w:r>
    </w:p>
    <w:p w:rsidR="004973D5" w:rsidRDefault="004973D5">
      <w:pPr>
        <w:pStyle w:val="ConsPlusNormal"/>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4973D5" w:rsidRDefault="004973D5">
      <w:pPr>
        <w:pStyle w:val="ConsPlusNormal"/>
        <w:jc w:val="both"/>
      </w:pPr>
    </w:p>
    <w:p w:rsidR="004973D5" w:rsidRDefault="004973D5">
      <w:pPr>
        <w:pStyle w:val="ConsPlusNormal"/>
        <w:ind w:firstLine="540"/>
        <w:jc w:val="both"/>
      </w:pPr>
      <w:r>
        <w:t>Статья 8</w:t>
      </w:r>
    </w:p>
    <w:p w:rsidR="004973D5" w:rsidRDefault="004973D5">
      <w:pPr>
        <w:pStyle w:val="ConsPlusNormal"/>
        <w:jc w:val="both"/>
      </w:pPr>
    </w:p>
    <w:p w:rsidR="004973D5" w:rsidRDefault="004973D5">
      <w:pPr>
        <w:pStyle w:val="ConsPlusNormal"/>
        <w:ind w:firstLine="540"/>
        <w:jc w:val="both"/>
      </w:pPr>
      <w:r>
        <w:t>Признать утратившими силу:</w:t>
      </w:r>
    </w:p>
    <w:p w:rsidR="004973D5" w:rsidRDefault="004973D5">
      <w:pPr>
        <w:pStyle w:val="ConsPlusNormal"/>
        <w:ind w:firstLine="540"/>
        <w:jc w:val="both"/>
      </w:pPr>
      <w:r>
        <w:t xml:space="preserve">1) </w:t>
      </w:r>
      <w:hyperlink r:id="rId121" w:history="1">
        <w:r>
          <w:rPr>
            <w:color w:val="0000FF"/>
          </w:rPr>
          <w:t>абзацы двенадцатый</w:t>
        </w:r>
      </w:hyperlink>
      <w:r>
        <w:t xml:space="preserve">, </w:t>
      </w:r>
      <w:hyperlink r:id="rId122" w:history="1">
        <w:r>
          <w:rPr>
            <w:color w:val="0000FF"/>
          </w:rPr>
          <w:t>тринадцатый</w:t>
        </w:r>
      </w:hyperlink>
      <w:r>
        <w:t xml:space="preserve"> и </w:t>
      </w:r>
      <w:hyperlink r:id="rId123" w:history="1">
        <w:r>
          <w:rPr>
            <w:color w:val="0000FF"/>
          </w:rPr>
          <w:t>шестнадцатый подпункта "г" пункта 26 статьи 1</w:t>
        </w:r>
      </w:hyperlink>
      <w:r>
        <w:t xml:space="preserve"> Федерального закона от 27 июля 2006 года N 146-ФЗ "О внесении изменений в Федеральный закон "Об акционерных обществах" (Собрание законодательства Российской Федерации, 2006, N 31, ст. 3445);</w:t>
      </w:r>
    </w:p>
    <w:p w:rsidR="004973D5" w:rsidRDefault="004973D5">
      <w:pPr>
        <w:pStyle w:val="ConsPlusNormal"/>
        <w:ind w:firstLine="540"/>
        <w:jc w:val="both"/>
      </w:pPr>
      <w:r>
        <w:t xml:space="preserve">2) </w:t>
      </w:r>
      <w:hyperlink r:id="rId124" w:history="1">
        <w:r>
          <w:rPr>
            <w:color w:val="0000FF"/>
          </w:rPr>
          <w:t>абзацы девятый</w:t>
        </w:r>
      </w:hyperlink>
      <w:r>
        <w:t xml:space="preserve"> и </w:t>
      </w:r>
      <w:hyperlink r:id="rId125" w:history="1">
        <w:r>
          <w:rPr>
            <w:color w:val="0000FF"/>
          </w:rPr>
          <w:t>десятый пункта 113 статьи 1</w:t>
        </w:r>
      </w:hyperlink>
      <w:r>
        <w:t xml:space="preserve">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4973D5" w:rsidRDefault="004973D5">
      <w:pPr>
        <w:pStyle w:val="ConsPlusNormal"/>
        <w:ind w:firstLine="540"/>
        <w:jc w:val="both"/>
      </w:pPr>
      <w:r>
        <w:t xml:space="preserve">3) </w:t>
      </w:r>
      <w:hyperlink r:id="rId126" w:history="1">
        <w:r>
          <w:rPr>
            <w:color w:val="0000FF"/>
          </w:rPr>
          <w:t>абзацы девятый</w:t>
        </w:r>
      </w:hyperlink>
      <w:r>
        <w:t xml:space="preserve">, </w:t>
      </w:r>
      <w:hyperlink r:id="rId127" w:history="1">
        <w:r>
          <w:rPr>
            <w:color w:val="0000FF"/>
          </w:rPr>
          <w:t>двадцать восьмой</w:t>
        </w:r>
      </w:hyperlink>
      <w:r>
        <w:t xml:space="preserve"> - </w:t>
      </w:r>
      <w:hyperlink r:id="rId128" w:history="1">
        <w:r>
          <w:rPr>
            <w:color w:val="0000FF"/>
          </w:rPr>
          <w:t>тридцать третий пункта 7 статьи 1</w:t>
        </w:r>
      </w:hyperlink>
      <w:r>
        <w:t xml:space="preserve"> Федерального закона от 22 июля 2010 года N 167-ФЗ "О внесении изменений в Федеральный закон "Об оценочной деятельности в Российской Федерации" и отдельные законодательные акты Российской Федерации" (Собрание законодательства Российской Федерации, 2010, N 30, ст. 3998);</w:t>
      </w:r>
    </w:p>
    <w:p w:rsidR="004973D5" w:rsidRDefault="004973D5">
      <w:pPr>
        <w:pStyle w:val="ConsPlusNormal"/>
        <w:ind w:firstLine="540"/>
        <w:jc w:val="both"/>
      </w:pPr>
      <w:r>
        <w:t xml:space="preserve">4) </w:t>
      </w:r>
      <w:hyperlink r:id="rId129" w:history="1">
        <w:r>
          <w:rPr>
            <w:color w:val="0000FF"/>
          </w:rPr>
          <w:t>пункты 12</w:t>
        </w:r>
      </w:hyperlink>
      <w:r>
        <w:t xml:space="preserve"> - </w:t>
      </w:r>
      <w:hyperlink r:id="rId130" w:history="1">
        <w:r>
          <w:rPr>
            <w:color w:val="0000FF"/>
          </w:rPr>
          <w:t>14</w:t>
        </w:r>
      </w:hyperlink>
      <w:r>
        <w:t xml:space="preserve"> и </w:t>
      </w:r>
      <w:hyperlink r:id="rId131" w:history="1">
        <w:r>
          <w:rPr>
            <w:color w:val="0000FF"/>
          </w:rPr>
          <w:t>21 статьи 1</w:t>
        </w:r>
      </w:hyperlink>
      <w:r>
        <w:t xml:space="preserve"> Федерального закона от 28 декабря 2010 года N 431-ФЗ "О внесении изменений в Федеральный закон "Об оценочной деятельности в Российской Федерации" и статью 5 Федерального закона "О внесении изменений в Федеральный закон "Об оценочной деятельности в Российской Федерации" и отдельные законодательные акты Российской Федерации" (Собрание законодательства Российской Федерации, 2011, N 1, ст. 43);</w:t>
      </w:r>
    </w:p>
    <w:p w:rsidR="004973D5" w:rsidRDefault="004973D5">
      <w:pPr>
        <w:pStyle w:val="ConsPlusNormal"/>
        <w:ind w:firstLine="540"/>
        <w:jc w:val="both"/>
      </w:pPr>
      <w:r>
        <w:t xml:space="preserve">5) </w:t>
      </w:r>
      <w:hyperlink r:id="rId132" w:history="1">
        <w:r>
          <w:rPr>
            <w:color w:val="0000FF"/>
          </w:rPr>
          <w:t>абзацы одиннадцатый</w:t>
        </w:r>
      </w:hyperlink>
      <w:r>
        <w:t xml:space="preserve"> и </w:t>
      </w:r>
      <w:hyperlink r:id="rId133" w:history="1">
        <w:r>
          <w:rPr>
            <w:color w:val="0000FF"/>
          </w:rPr>
          <w:t>тринадцатый пункта 22</w:t>
        </w:r>
      </w:hyperlink>
      <w:r>
        <w:t xml:space="preserve">, </w:t>
      </w:r>
      <w:hyperlink r:id="rId134" w:history="1">
        <w:r>
          <w:rPr>
            <w:color w:val="0000FF"/>
          </w:rPr>
          <w:t>абзацы девятый</w:t>
        </w:r>
      </w:hyperlink>
      <w:r>
        <w:t xml:space="preserve">, </w:t>
      </w:r>
      <w:hyperlink r:id="rId135" w:history="1">
        <w:r>
          <w:rPr>
            <w:color w:val="0000FF"/>
          </w:rPr>
          <w:t>пятьдесят пятый</w:t>
        </w:r>
      </w:hyperlink>
      <w:r>
        <w:t xml:space="preserve"> - </w:t>
      </w:r>
      <w:hyperlink r:id="rId136" w:history="1">
        <w:r>
          <w:rPr>
            <w:color w:val="0000FF"/>
          </w:rPr>
          <w:t>шестьдесят третий</w:t>
        </w:r>
      </w:hyperlink>
      <w:r>
        <w:t xml:space="preserve">, </w:t>
      </w:r>
      <w:hyperlink r:id="rId137" w:history="1">
        <w:r>
          <w:rPr>
            <w:color w:val="0000FF"/>
          </w:rPr>
          <w:t>девяносто первый пункта 29 статьи 1</w:t>
        </w:r>
      </w:hyperlink>
      <w:r>
        <w:t xml:space="preserve"> Федерального закона от 21 июля 2014 года N 225-ФЗ "О внесении изменений в Федеральный закон "Об оценочной деятельности в Российской Федерации" (Собрание законодательства Российской Федерации, 2014, N 30, ст. 4226);</w:t>
      </w:r>
    </w:p>
    <w:p w:rsidR="004973D5" w:rsidRDefault="004973D5">
      <w:pPr>
        <w:pStyle w:val="ConsPlusNormal"/>
        <w:ind w:firstLine="540"/>
        <w:jc w:val="both"/>
      </w:pPr>
      <w:r>
        <w:t xml:space="preserve">6) </w:t>
      </w:r>
      <w:hyperlink r:id="rId138" w:history="1">
        <w:r>
          <w:rPr>
            <w:color w:val="0000FF"/>
          </w:rPr>
          <w:t>подпункт "б" пункта 1 статьи 5</w:t>
        </w:r>
      </w:hyperlink>
      <w:r>
        <w:t xml:space="preserve"> Федерального закона от 29 декабря 2014 года N 457-ФЗ "О внесении изменений в отдельные законодательные акты Российской Федерации" (Собрание законодательства Российской Федерации, 2015, N 1, ст. 10);</w:t>
      </w:r>
    </w:p>
    <w:p w:rsidR="004973D5" w:rsidRDefault="004973D5">
      <w:pPr>
        <w:pStyle w:val="ConsPlusNormal"/>
        <w:ind w:firstLine="540"/>
        <w:jc w:val="both"/>
      </w:pPr>
      <w:r>
        <w:t xml:space="preserve">7) </w:t>
      </w:r>
      <w:hyperlink r:id="rId139" w:history="1">
        <w:r>
          <w:rPr>
            <w:color w:val="0000FF"/>
          </w:rPr>
          <w:t>абзац восьмой пункта 1</w:t>
        </w:r>
      </w:hyperlink>
      <w:r>
        <w:t xml:space="preserve">, </w:t>
      </w:r>
      <w:hyperlink r:id="rId140" w:history="1">
        <w:r>
          <w:rPr>
            <w:color w:val="0000FF"/>
          </w:rPr>
          <w:t>пункты 4</w:t>
        </w:r>
      </w:hyperlink>
      <w:r>
        <w:t xml:space="preserve"> и </w:t>
      </w:r>
      <w:hyperlink r:id="rId141" w:history="1">
        <w:r>
          <w:rPr>
            <w:color w:val="0000FF"/>
          </w:rPr>
          <w:t>5 статьи 1</w:t>
        </w:r>
      </w:hyperlink>
      <w:r>
        <w:t xml:space="preserve"> Федерального закона от 8 июня 2015 года N 145-ФЗ "О внесении изменений в Федеральный закон "Об оценочной деятельности в Российской Федерации" и статью 3 Федерального закона "О внесении изменений в Федеральный закон "Об оценочной деятельности в Российской Федерации" (Собрание законодательства Российской Федерации, 2015, N 24, ст. 3372).</w:t>
      </w:r>
    </w:p>
    <w:p w:rsidR="004973D5" w:rsidRDefault="004973D5">
      <w:pPr>
        <w:pStyle w:val="ConsPlusNormal"/>
        <w:jc w:val="both"/>
      </w:pPr>
    </w:p>
    <w:p w:rsidR="004973D5" w:rsidRDefault="004973D5">
      <w:pPr>
        <w:pStyle w:val="ConsPlusNormal"/>
        <w:ind w:firstLine="540"/>
        <w:jc w:val="both"/>
      </w:pPr>
      <w:r>
        <w:t>Статья 9</w:t>
      </w:r>
    </w:p>
    <w:p w:rsidR="004973D5" w:rsidRDefault="004973D5">
      <w:pPr>
        <w:pStyle w:val="ConsPlusNormal"/>
        <w:jc w:val="both"/>
      </w:pPr>
    </w:p>
    <w:p w:rsidR="004973D5" w:rsidRDefault="004973D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973D5" w:rsidRDefault="004973D5">
      <w:pPr>
        <w:pStyle w:val="ConsPlusNormal"/>
        <w:ind w:firstLine="540"/>
        <w:jc w:val="both"/>
      </w:pPr>
      <w:bookmarkStart w:id="7" w:name="P299"/>
      <w:bookmarkEnd w:id="7"/>
      <w:r>
        <w:t xml:space="preserve">2. </w:t>
      </w:r>
      <w:hyperlink w:anchor="P49" w:history="1">
        <w:r>
          <w:rPr>
            <w:color w:val="0000FF"/>
          </w:rPr>
          <w:t>Пункты 1</w:t>
        </w:r>
      </w:hyperlink>
      <w:r>
        <w:t xml:space="preserve">, </w:t>
      </w:r>
      <w:hyperlink w:anchor="P76" w:history="1">
        <w:r>
          <w:rPr>
            <w:color w:val="0000FF"/>
          </w:rPr>
          <w:t>7</w:t>
        </w:r>
      </w:hyperlink>
      <w:r>
        <w:t xml:space="preserve">, </w:t>
      </w:r>
      <w:hyperlink w:anchor="P89" w:history="1">
        <w:r>
          <w:rPr>
            <w:color w:val="0000FF"/>
          </w:rPr>
          <w:t>подпункт "е" пункта 8</w:t>
        </w:r>
      </w:hyperlink>
      <w:r>
        <w:t xml:space="preserve">, </w:t>
      </w:r>
      <w:hyperlink w:anchor="P110" w:history="1">
        <w:r>
          <w:rPr>
            <w:color w:val="0000FF"/>
          </w:rPr>
          <w:t>пункт 14</w:t>
        </w:r>
      </w:hyperlink>
      <w:r>
        <w:t xml:space="preserve">, </w:t>
      </w:r>
      <w:hyperlink w:anchor="P148" w:history="1">
        <w:r>
          <w:rPr>
            <w:color w:val="0000FF"/>
          </w:rPr>
          <w:t>подпункт "б" пункта 18</w:t>
        </w:r>
      </w:hyperlink>
      <w:r>
        <w:t xml:space="preserve">, </w:t>
      </w:r>
      <w:hyperlink w:anchor="P155" w:history="1">
        <w:r>
          <w:rPr>
            <w:color w:val="0000FF"/>
          </w:rPr>
          <w:t>подпункт "а" пункта 19 статьи 3</w:t>
        </w:r>
      </w:hyperlink>
      <w:r>
        <w:t xml:space="preserve"> настоящего Федерального закона вступают в силу с 1 июля 2017 года.</w:t>
      </w:r>
    </w:p>
    <w:p w:rsidR="004973D5" w:rsidRDefault="004973D5">
      <w:pPr>
        <w:pStyle w:val="ConsPlusNormal"/>
        <w:ind w:firstLine="540"/>
        <w:jc w:val="both"/>
      </w:pPr>
      <w:bookmarkStart w:id="8" w:name="P300"/>
      <w:bookmarkEnd w:id="8"/>
      <w:r>
        <w:lastRenderedPageBreak/>
        <w:t xml:space="preserve">3. </w:t>
      </w:r>
      <w:hyperlink w:anchor="P276" w:history="1">
        <w:r>
          <w:rPr>
            <w:color w:val="0000FF"/>
          </w:rPr>
          <w:t>Статья 7</w:t>
        </w:r>
      </w:hyperlink>
      <w:r>
        <w:t xml:space="preserve"> настоящего Федерального закона вступает в силу с 1 января 2017 года.</w:t>
      </w:r>
    </w:p>
    <w:p w:rsidR="004973D5" w:rsidRDefault="004973D5">
      <w:pPr>
        <w:pStyle w:val="ConsPlusNormal"/>
        <w:ind w:firstLine="540"/>
        <w:jc w:val="both"/>
      </w:pPr>
      <w:r>
        <w:t>4. Для лиц, являющихся членами саморегулируемых организаций оценщиков по состоянию на 1 января 2017 года, положения части третьей статьи 4 и абзаца третьего части второй статьи 24 Федерального закона от 29 июля 1998 года N 135-ФЗ "Об оценочной деятельности в Российской Федерации" (в редакции настоящего Федерального закона) применяются с 1 апреля 2018 года.</w:t>
      </w:r>
    </w:p>
    <w:p w:rsidR="004973D5" w:rsidRDefault="004973D5">
      <w:pPr>
        <w:pStyle w:val="ConsPlusNormal"/>
        <w:ind w:firstLine="540"/>
        <w:jc w:val="both"/>
      </w:pPr>
      <w:r>
        <w:t xml:space="preserve">5. Положения Федерального </w:t>
      </w:r>
      <w:hyperlink r:id="rId142" w:history="1">
        <w:r>
          <w:rPr>
            <w:color w:val="0000FF"/>
          </w:rPr>
          <w:t>закона</w:t>
        </w:r>
      </w:hyperlink>
      <w:r>
        <w:t xml:space="preserve"> от 29 июля 1998 года N 135-ФЗ "Об оценочной деятельности в Российской Федерации" в части запрета реорганизации саморегулируемых организаций оценщиков не применяются к случаям реорганизации некоммерческих организаций, имеющих статус саморегулируемых организаций оценщиков и созданных до дня вступления в силу Федерального </w:t>
      </w:r>
      <w:hyperlink r:id="rId143" w:history="1">
        <w:r>
          <w:rPr>
            <w:color w:val="0000FF"/>
          </w:rPr>
          <w:t>закона</w:t>
        </w:r>
      </w:hyperlink>
      <w:r>
        <w:t xml:space="preserve">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путем их преобразования в ассоциации (союзы).</w:t>
      </w:r>
    </w:p>
    <w:p w:rsidR="004973D5" w:rsidRDefault="004973D5">
      <w:pPr>
        <w:pStyle w:val="ConsPlusNormal"/>
        <w:ind w:firstLine="540"/>
        <w:jc w:val="both"/>
      </w:pPr>
      <w:bookmarkStart w:id="9" w:name="P303"/>
      <w:bookmarkEnd w:id="9"/>
      <w:r>
        <w:t xml:space="preserve">6. Если определенное Правительством Российской Федерации официальное издание прекратило опубликование сведений, предусмотренных Федеральным </w:t>
      </w:r>
      <w:hyperlink r:id="rId144" w:history="1">
        <w:r>
          <w:rPr>
            <w:color w:val="0000FF"/>
          </w:rPr>
          <w:t>законом</w:t>
        </w:r>
      </w:hyperlink>
      <w:r>
        <w:t xml:space="preserve"> от 26 октября 2002 года N 127-ФЗ "О несостоятельности (банкротстве)", данные сведения до определения Правительством Российской Федерации официального издания подлежат опубликованию в "Российской газете", редакция которой может осуществлять опубликование сведений, предусмотренных Федеральным </w:t>
      </w:r>
      <w:hyperlink r:id="rId145" w:history="1">
        <w:r>
          <w:rPr>
            <w:color w:val="0000FF"/>
          </w:rPr>
          <w:t>законом</w:t>
        </w:r>
      </w:hyperlink>
      <w:r>
        <w:t xml:space="preserve"> от 26 октября 2002 года N 127-ФЗ "О несостоятельности (банкротстве)", только в случае, установленном настоящей статьей, в течение не более одного года.</w:t>
      </w:r>
    </w:p>
    <w:p w:rsidR="004973D5" w:rsidRDefault="004973D5">
      <w:pPr>
        <w:pStyle w:val="ConsPlusNormal"/>
        <w:ind w:firstLine="540"/>
        <w:jc w:val="both"/>
      </w:pPr>
      <w:r>
        <w:t xml:space="preserve">7. В течение шести месяцев со дня опубликования сведений, предусмотренных Федеральным </w:t>
      </w:r>
      <w:hyperlink r:id="rId146" w:history="1">
        <w:r>
          <w:rPr>
            <w:color w:val="0000FF"/>
          </w:rPr>
          <w:t>законом</w:t>
        </w:r>
      </w:hyperlink>
      <w:r>
        <w:t xml:space="preserve"> от 26 октября 2002 года N 127-ФЗ "О несостоятельности (банкротстве)", в "Российской газете" в соответствии с </w:t>
      </w:r>
      <w:hyperlink w:anchor="P303" w:history="1">
        <w:r>
          <w:rPr>
            <w:color w:val="0000FF"/>
          </w:rPr>
          <w:t>частью 6</w:t>
        </w:r>
      </w:hyperlink>
      <w:r>
        <w:t xml:space="preserve"> настоящей статьи Правительство Российской Федерации определяет официальное издание, в котором опубликовываются сведения, предусмотренные Федеральным </w:t>
      </w:r>
      <w:hyperlink r:id="rId147" w:history="1">
        <w:r>
          <w:rPr>
            <w:color w:val="0000FF"/>
          </w:rPr>
          <w:t>законом</w:t>
        </w:r>
      </w:hyperlink>
      <w:r>
        <w:t xml:space="preserve"> от 26 октября 2002 года N 127-ФЗ "О несостоятельности (банкротстве)".</w:t>
      </w:r>
    </w:p>
    <w:p w:rsidR="004973D5" w:rsidRDefault="004973D5">
      <w:pPr>
        <w:pStyle w:val="ConsPlusNormal"/>
        <w:jc w:val="both"/>
      </w:pPr>
    </w:p>
    <w:p w:rsidR="004973D5" w:rsidRDefault="004973D5">
      <w:pPr>
        <w:pStyle w:val="ConsPlusNormal"/>
        <w:jc w:val="right"/>
      </w:pPr>
      <w:r>
        <w:t>Президент</w:t>
      </w:r>
    </w:p>
    <w:p w:rsidR="004973D5" w:rsidRDefault="004973D5">
      <w:pPr>
        <w:pStyle w:val="ConsPlusNormal"/>
        <w:jc w:val="right"/>
      </w:pPr>
      <w:r>
        <w:t>Российской Федерации</w:t>
      </w:r>
    </w:p>
    <w:p w:rsidR="004973D5" w:rsidRDefault="004973D5">
      <w:pPr>
        <w:pStyle w:val="ConsPlusNormal"/>
        <w:jc w:val="right"/>
      </w:pPr>
      <w:r>
        <w:t>В.ПУТИН</w:t>
      </w:r>
    </w:p>
    <w:p w:rsidR="004973D5" w:rsidRDefault="004973D5">
      <w:pPr>
        <w:pStyle w:val="ConsPlusNormal"/>
      </w:pPr>
      <w:r>
        <w:t>Москва, Кремль</w:t>
      </w:r>
    </w:p>
    <w:p w:rsidR="004973D5" w:rsidRDefault="004973D5">
      <w:pPr>
        <w:pStyle w:val="ConsPlusNormal"/>
      </w:pPr>
      <w:r>
        <w:t>2 июня 2016 года</w:t>
      </w:r>
    </w:p>
    <w:p w:rsidR="004973D5" w:rsidRDefault="004973D5">
      <w:pPr>
        <w:pStyle w:val="ConsPlusNormal"/>
      </w:pPr>
      <w:r>
        <w:t>N 172-ФЗ</w:t>
      </w:r>
    </w:p>
    <w:p w:rsidR="004973D5" w:rsidRDefault="004973D5">
      <w:pPr>
        <w:pStyle w:val="ConsPlusNormal"/>
        <w:jc w:val="both"/>
      </w:pPr>
    </w:p>
    <w:p w:rsidR="004973D5" w:rsidRDefault="004973D5">
      <w:pPr>
        <w:pStyle w:val="ConsPlusNormal"/>
        <w:jc w:val="both"/>
      </w:pPr>
    </w:p>
    <w:p w:rsidR="004973D5" w:rsidRDefault="004973D5">
      <w:pPr>
        <w:pStyle w:val="ConsPlusNormal"/>
        <w:pBdr>
          <w:top w:val="single" w:sz="6" w:space="0" w:color="auto"/>
        </w:pBdr>
        <w:spacing w:before="100" w:after="100"/>
        <w:jc w:val="both"/>
        <w:rPr>
          <w:sz w:val="2"/>
          <w:szCs w:val="2"/>
        </w:rPr>
      </w:pPr>
    </w:p>
    <w:p w:rsidR="00B450DE" w:rsidRDefault="00B450DE"/>
    <w:sectPr w:rsidR="00B450DE" w:rsidSect="007C6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73D5"/>
    <w:rsid w:val="004973D5"/>
    <w:rsid w:val="00B4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3D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973D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973D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973D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973D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973D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973D5"/>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E228DFD60C6A2E66C6C01E418EF93BE268628610B80840DF473F690DCB50197542D4C8A8ODe3P" TargetMode="External"/><Relationship Id="rId117" Type="http://schemas.openxmlformats.org/officeDocument/2006/relationships/hyperlink" Target="consultantplus://offline/ref=B1E228DFD60C6A2E66C6C01E418EF93BE269678211B10840DF473F690DOCeBP" TargetMode="External"/><Relationship Id="rId21" Type="http://schemas.openxmlformats.org/officeDocument/2006/relationships/hyperlink" Target="consultantplus://offline/ref=B1E228DFD60C6A2E66C6C01E418EF93BE268628610B80840DF473F690DOCeBP" TargetMode="External"/><Relationship Id="rId42" Type="http://schemas.openxmlformats.org/officeDocument/2006/relationships/hyperlink" Target="consultantplus://offline/ref=B1E228DFD60C6A2E66C6C01E418EF93BE2686C8417B80840DF473F690DCB50197542D4CEOAe6P" TargetMode="External"/><Relationship Id="rId47" Type="http://schemas.openxmlformats.org/officeDocument/2006/relationships/hyperlink" Target="consultantplus://offline/ref=B1E228DFD60C6A2E66C6C01E418EF93BE268628610B80840DF473F690DCB50197542D4CDA1D54BB3OCeDP" TargetMode="External"/><Relationship Id="rId63" Type="http://schemas.openxmlformats.org/officeDocument/2006/relationships/hyperlink" Target="consultantplus://offline/ref=B1E228DFD60C6A2E66C6C01E418EF93BE268628610B80840DF473F690DCB50197542D4CDA1D54FB9OCeEP" TargetMode="External"/><Relationship Id="rId68" Type="http://schemas.openxmlformats.org/officeDocument/2006/relationships/hyperlink" Target="consultantplus://offline/ref=B1E228DFD60C6A2E66C6C01E418EF93BE268628610B80840DF473F690DCB50197542D4CEA5ODe4P" TargetMode="External"/><Relationship Id="rId84" Type="http://schemas.openxmlformats.org/officeDocument/2006/relationships/hyperlink" Target="consultantplus://offline/ref=B1E228DFD60C6A2E66C6C01E418EF93BE268628610B80840DF473F690DCB50197542D4CDA1D54DBFOCeCP" TargetMode="External"/><Relationship Id="rId89" Type="http://schemas.openxmlformats.org/officeDocument/2006/relationships/hyperlink" Target="consultantplus://offline/ref=B1E228DFD60C6A2E66C6C01E418EF93BE268628610B80840DF473F690DCB50197542D4C8A3ODe4P" TargetMode="External"/><Relationship Id="rId112" Type="http://schemas.openxmlformats.org/officeDocument/2006/relationships/hyperlink" Target="consultantplus://offline/ref=B1E228DFD60C6A2E66C6C01E418EF93BE268648214B00840DF473F690DCB50197542D4CDA1D74BB9OCe8P" TargetMode="External"/><Relationship Id="rId133" Type="http://schemas.openxmlformats.org/officeDocument/2006/relationships/hyperlink" Target="consultantplus://offline/ref=B1E228DFD60C6A2E66C6C01E418EF93BE269658C14B00840DF473F690DCB50197542D4CDA1D54BBEOCeEP" TargetMode="External"/><Relationship Id="rId138" Type="http://schemas.openxmlformats.org/officeDocument/2006/relationships/hyperlink" Target="consultantplus://offline/ref=B1E228DFD60C6A2E66C6C01E418EF93BE268648D11B00840DF473F690DCB50197542D4CDA1D54AB9OCe8P" TargetMode="External"/><Relationship Id="rId16" Type="http://schemas.openxmlformats.org/officeDocument/2006/relationships/hyperlink" Target="consultantplus://offline/ref=B1E228DFD60C6A2E66C6C01E418EF93BE268628610B80840DF473F690DOCeBP" TargetMode="External"/><Relationship Id="rId107" Type="http://schemas.openxmlformats.org/officeDocument/2006/relationships/hyperlink" Target="consultantplus://offline/ref=B1E228DFD60C6A2E66C6C01E418EF93BE268648214B00840DF473F690DCB50197542D4CDA1D74BBDOCe5P" TargetMode="External"/><Relationship Id="rId11" Type="http://schemas.openxmlformats.org/officeDocument/2006/relationships/hyperlink" Target="consultantplus://offline/ref=B1E228DFD60C6A2E66C6C01E418EF93BE268628611B30840DF473F690DOCeBP" TargetMode="External"/><Relationship Id="rId32" Type="http://schemas.openxmlformats.org/officeDocument/2006/relationships/hyperlink" Target="consultantplus://offline/ref=B1E228DFD60C6A2E66C6C01E418EF93BE268628610B80840DF473F690DCB50197542D4CDA4ODeDP" TargetMode="External"/><Relationship Id="rId37" Type="http://schemas.openxmlformats.org/officeDocument/2006/relationships/hyperlink" Target="consultantplus://offline/ref=B1E228DFD60C6A2E66C6C01E418EF93BE268628610B80840DF473F690DCB50197542D4CDA8ODe5P" TargetMode="External"/><Relationship Id="rId53" Type="http://schemas.openxmlformats.org/officeDocument/2006/relationships/hyperlink" Target="consultantplus://offline/ref=B1E228DFD60C6A2E66C6C01E418EF93BE268628610B80840DF473F690DCB50197542D4CDA1D54ABEOCe8P" TargetMode="External"/><Relationship Id="rId58" Type="http://schemas.openxmlformats.org/officeDocument/2006/relationships/hyperlink" Target="consultantplus://offline/ref=B1E228DFD60C6A2E66C6C01E418EF93BE268628610B80840DF473F690DCB50197542D4C9OAe0P" TargetMode="External"/><Relationship Id="rId74" Type="http://schemas.openxmlformats.org/officeDocument/2006/relationships/hyperlink" Target="consultantplus://offline/ref=B1E228DFD60C6A2E66C6C01E418EF93BE268628610B80840DF473F690DCB50197542D4CEA5ODe2P" TargetMode="External"/><Relationship Id="rId79" Type="http://schemas.openxmlformats.org/officeDocument/2006/relationships/hyperlink" Target="consultantplus://offline/ref=B1E228DFD60C6A2E66C6C01E418EF93BE268628610B80840DF473F690DCB50197542D4CEA7ODeDP" TargetMode="External"/><Relationship Id="rId102" Type="http://schemas.openxmlformats.org/officeDocument/2006/relationships/hyperlink" Target="consultantplus://offline/ref=B1E228DFD60C6A2E66C6C01E418EF93BE268648214B00840DF473F690DCB50197542D4CFA0ODe5P" TargetMode="External"/><Relationship Id="rId123" Type="http://schemas.openxmlformats.org/officeDocument/2006/relationships/hyperlink" Target="consultantplus://offline/ref=B1E228DFD60C6A2E66C6C01E418EF93BE269678615B20840DF473F690DCB50197542D4CDA1D54BBEOCeDP" TargetMode="External"/><Relationship Id="rId128" Type="http://schemas.openxmlformats.org/officeDocument/2006/relationships/hyperlink" Target="consultantplus://offline/ref=B1E228DFD60C6A2E66C6C01E418EF93BE2676C8115B70840DF473F690DCB50197542D4CDA1D549BCOCeDP" TargetMode="External"/><Relationship Id="rId144" Type="http://schemas.openxmlformats.org/officeDocument/2006/relationships/hyperlink" Target="consultantplus://offline/ref=B1E228DFD60C6A2E66C6C01E418EF93BE2686D8D12B90840DF473F690DCB50197542D4CAA1D6O4eDP" TargetMode="External"/><Relationship Id="rId149" Type="http://schemas.openxmlformats.org/officeDocument/2006/relationships/theme" Target="theme/theme1.xml"/><Relationship Id="rId5" Type="http://schemas.openxmlformats.org/officeDocument/2006/relationships/hyperlink" Target="consultantplus://offline/ref=B1E228DFD60C6A2E66C6C01E418EF93BE269678410B90840DF473F690DCB50197542D4CDA1D449B9OCeCP" TargetMode="External"/><Relationship Id="rId90" Type="http://schemas.openxmlformats.org/officeDocument/2006/relationships/hyperlink" Target="consultantplus://offline/ref=B1E228DFD60C6A2E66C6C01E418EF93BE268628610B80840DF473F690DCB50197542D4C8A2ODe7P" TargetMode="External"/><Relationship Id="rId95" Type="http://schemas.openxmlformats.org/officeDocument/2006/relationships/hyperlink" Target="consultantplus://offline/ref=B1E228DFD60C6A2E66C6C01E418EF93BE268628610B80840DF473F690DCB50197542D4CDA1D54EBAOCe9P" TargetMode="External"/><Relationship Id="rId22" Type="http://schemas.openxmlformats.org/officeDocument/2006/relationships/hyperlink" Target="consultantplus://offline/ref=B1E228DFD60C6A2E66C6C01E418EF93BE268628610B80840DF473F690DCB50197542D4CDA1D54CB8OCe8P" TargetMode="External"/><Relationship Id="rId27" Type="http://schemas.openxmlformats.org/officeDocument/2006/relationships/hyperlink" Target="consultantplus://offline/ref=B1E228DFD60C6A2E66C6C01E418EF93BE268628610B80840DF473F690DCB50197542D4C8A8ODeDP" TargetMode="External"/><Relationship Id="rId43" Type="http://schemas.openxmlformats.org/officeDocument/2006/relationships/hyperlink" Target="consultantplus://offline/ref=B1E228DFD60C6A2E66C6C01E418EF93BE268628610B80840DF473F690DCB50197542D4CDA8ODe0P" TargetMode="External"/><Relationship Id="rId48" Type="http://schemas.openxmlformats.org/officeDocument/2006/relationships/hyperlink" Target="consultantplus://offline/ref=B1E228DFD60C6A2E66C6C01E418EF93BE268628610B80840DF473F690DCB50197542D4CDA1D54FB8OCeAP" TargetMode="External"/><Relationship Id="rId64" Type="http://schemas.openxmlformats.org/officeDocument/2006/relationships/hyperlink" Target="consultantplus://offline/ref=B1E228DFD60C6A2E66C6C01E418EF93BE268628610B80840DF473F690DCB50197542D4CDA1D54ABDOCeDP" TargetMode="External"/><Relationship Id="rId69" Type="http://schemas.openxmlformats.org/officeDocument/2006/relationships/hyperlink" Target="consultantplus://offline/ref=B1E228DFD60C6A2E66C6C01E418EF93BE268628610B80840DF473F690DCB50197542D4CEA5ODe7P" TargetMode="External"/><Relationship Id="rId113" Type="http://schemas.openxmlformats.org/officeDocument/2006/relationships/hyperlink" Target="consultantplus://offline/ref=B1E228DFD60C6A2E66C6C01E418EF93BE268648214B00840DF473F690DCB50197542D4CDA3D6O4e1P" TargetMode="External"/><Relationship Id="rId118" Type="http://schemas.openxmlformats.org/officeDocument/2006/relationships/hyperlink" Target="consultantplus://offline/ref=B1E228DFD60C6A2E66C6C01E418EF93BE269678211B10840DF473F690DCB50197542D4CDA1D54FB9OCe8P" TargetMode="External"/><Relationship Id="rId134" Type="http://schemas.openxmlformats.org/officeDocument/2006/relationships/hyperlink" Target="consultantplus://offline/ref=B1E228DFD60C6A2E66C6C01E418EF93BE269658C14B00840DF473F690DCB50197542D4CDA1D54AB2OCeFP" TargetMode="External"/><Relationship Id="rId139" Type="http://schemas.openxmlformats.org/officeDocument/2006/relationships/hyperlink" Target="consultantplus://offline/ref=B1E228DFD60C6A2E66C6C01E418EF93BE269658314B80840DF473F690DCB50197542D4CDA1D549BBOCeAP" TargetMode="External"/><Relationship Id="rId80" Type="http://schemas.openxmlformats.org/officeDocument/2006/relationships/hyperlink" Target="consultantplus://offline/ref=B1E228DFD60C6A2E66C6C01E418EF93BE268628610B80840DF473F690DCB50197542D4CEA7ODeCP" TargetMode="External"/><Relationship Id="rId85" Type="http://schemas.openxmlformats.org/officeDocument/2006/relationships/hyperlink" Target="consultantplus://offline/ref=B1E228DFD60C6A2E66C6C01E418EF93BE268628610B80840DF473F690DCB50197542D4CDA1D54DBFOCe8P" TargetMode="External"/><Relationship Id="rId3" Type="http://schemas.openxmlformats.org/officeDocument/2006/relationships/webSettings" Target="webSettings.xml"/><Relationship Id="rId12" Type="http://schemas.openxmlformats.org/officeDocument/2006/relationships/hyperlink" Target="consultantplus://offline/ref=B1E228DFD60C6A2E66C6C01E418EF93BE268628611B30840DF473F690DCB50197542D4CDA1D54BBAOCe9P" TargetMode="External"/><Relationship Id="rId17" Type="http://schemas.openxmlformats.org/officeDocument/2006/relationships/hyperlink" Target="consultantplus://offline/ref=B1E228DFD60C6A2E66C6C01E418EF93BE2686C8417B80840DF473F690DCB50197542D4CDA1D548B3OCeAP" TargetMode="External"/><Relationship Id="rId25" Type="http://schemas.openxmlformats.org/officeDocument/2006/relationships/hyperlink" Target="consultantplus://offline/ref=B1E228DFD60C6A2E66C6C01E418EF93BE268628610B80840DF473F690DCB50197542D4C8A8ODe2P" TargetMode="External"/><Relationship Id="rId33" Type="http://schemas.openxmlformats.org/officeDocument/2006/relationships/hyperlink" Target="consultantplus://offline/ref=B1E228DFD60C6A2E66C6C01E418EF93BE268628610B80840DF473F690DCB50197542D4CDA7ODe7P" TargetMode="External"/><Relationship Id="rId38" Type="http://schemas.openxmlformats.org/officeDocument/2006/relationships/hyperlink" Target="consultantplus://offline/ref=B1E228DFD60C6A2E66C6C01E418EF93BE268628610B80840DF473F690DCB50197542D4CDA8ODe4P" TargetMode="External"/><Relationship Id="rId46" Type="http://schemas.openxmlformats.org/officeDocument/2006/relationships/hyperlink" Target="consultantplus://offline/ref=B1E228DFD60C6A2E66C6C01E418EF93BE268628610B80840DF473F690DCB50197542D4CDOAe6P" TargetMode="External"/><Relationship Id="rId59" Type="http://schemas.openxmlformats.org/officeDocument/2006/relationships/hyperlink" Target="consultantplus://offline/ref=B1E228DFD60C6A2E66C6C01E418EF93BE268628610B80840DF473F690DCB50197542D4CDA1D54ABDOCeDP" TargetMode="External"/><Relationship Id="rId67" Type="http://schemas.openxmlformats.org/officeDocument/2006/relationships/hyperlink" Target="consultantplus://offline/ref=B1E228DFD60C6A2E66C6C01E418EF93BE268628610B80840DF473F690DCB50197542D4CEA5ODe5P" TargetMode="External"/><Relationship Id="rId103" Type="http://schemas.openxmlformats.org/officeDocument/2006/relationships/hyperlink" Target="consultantplus://offline/ref=B1E228DFD60C6A2E66C6C01E418EF93BE268648214B00840DF473F690DCB50197542D4CFA2ODe7P" TargetMode="External"/><Relationship Id="rId108" Type="http://schemas.openxmlformats.org/officeDocument/2006/relationships/hyperlink" Target="consultantplus://offline/ref=B1E228DFD60C6A2E66C6C01E418EF93BE268648214B00840DF473F690DCB50197542D4CDA1D74BBDOCe4P" TargetMode="External"/><Relationship Id="rId116" Type="http://schemas.openxmlformats.org/officeDocument/2006/relationships/hyperlink" Target="consultantplus://offline/ref=B1E228DFD60C6A2E66C6C01E418EF93BE268648D11B00840DF473F690DCB50197542D4CDA1D54ABFOCe8P" TargetMode="External"/><Relationship Id="rId124" Type="http://schemas.openxmlformats.org/officeDocument/2006/relationships/hyperlink" Target="consultantplus://offline/ref=B1E228DFD60C6A2E66C6C01E418EF93BE268648110B60840DF473F690DCB50197542D4CDA1D44ABDOCe5P" TargetMode="External"/><Relationship Id="rId129" Type="http://schemas.openxmlformats.org/officeDocument/2006/relationships/hyperlink" Target="consultantplus://offline/ref=B1E228DFD60C6A2E66C6C01E418EF93BE267638517B60840DF473F690DCB50197542D4CDA1D549BCOCe8P" TargetMode="External"/><Relationship Id="rId137" Type="http://schemas.openxmlformats.org/officeDocument/2006/relationships/hyperlink" Target="consultantplus://offline/ref=B1E228DFD60C6A2E66C6C01E418EF93BE269658C14B00840DF473F690DCB50197542D4CDA1D54DBCOCe9P" TargetMode="External"/><Relationship Id="rId20" Type="http://schemas.openxmlformats.org/officeDocument/2006/relationships/hyperlink" Target="consultantplus://offline/ref=B1E228DFD60C6A2E66C6C01E418EF93BE268628610B80840DF473F690DCB50197542D4CDA3ODe2P" TargetMode="External"/><Relationship Id="rId41" Type="http://schemas.openxmlformats.org/officeDocument/2006/relationships/hyperlink" Target="consultantplus://offline/ref=B1E228DFD60C6A2E66C6C01E418EF93BE2686C8417B80840DF473F690DCB50197542D4CEOAe1P" TargetMode="External"/><Relationship Id="rId54" Type="http://schemas.openxmlformats.org/officeDocument/2006/relationships/hyperlink" Target="consultantplus://offline/ref=B1E228DFD60C6A2E66C6C01E418EF93BE2686C8417B80840DF473F690DCB50197542D4CEA0ODe3P" TargetMode="External"/><Relationship Id="rId62" Type="http://schemas.openxmlformats.org/officeDocument/2006/relationships/hyperlink" Target="consultantplus://offline/ref=B1E228DFD60C6A2E66C6C01E418EF93BE268628610B80840DF473F690DCB50197542D4CDA1D54CBBOCeDP" TargetMode="External"/><Relationship Id="rId70" Type="http://schemas.openxmlformats.org/officeDocument/2006/relationships/hyperlink" Target="consultantplus://offline/ref=B1E228DFD60C6A2E66C6C01E418EF93BE268628610B80840DF473F690DCB50197542D4CEA5ODe6P" TargetMode="External"/><Relationship Id="rId75" Type="http://schemas.openxmlformats.org/officeDocument/2006/relationships/hyperlink" Target="consultantplus://offline/ref=B1E228DFD60C6A2E66C6C01E418EF93BE268628610B80840DF473F690DCB50197542D4CEA4ODe5P" TargetMode="External"/><Relationship Id="rId83" Type="http://schemas.openxmlformats.org/officeDocument/2006/relationships/hyperlink" Target="consultantplus://offline/ref=B1E228DFD60C6A2E66C6C01E418EF93BE268628610B80840DF473F690DCB50197542D4CDA1D54DBEOCeBP" TargetMode="External"/><Relationship Id="rId88" Type="http://schemas.openxmlformats.org/officeDocument/2006/relationships/hyperlink" Target="consultantplus://offline/ref=B1E228DFD60C6A2E66C6C01E418EF93BE268628610B80840DF473F690DCB50197542D4C8A3ODe5P" TargetMode="External"/><Relationship Id="rId91" Type="http://schemas.openxmlformats.org/officeDocument/2006/relationships/hyperlink" Target="consultantplus://offline/ref=B1E228DFD60C6A2E66C6C01E418EF93BE268628610B80840DF473F690DCB50197542D4C8A2ODe6P" TargetMode="External"/><Relationship Id="rId96" Type="http://schemas.openxmlformats.org/officeDocument/2006/relationships/hyperlink" Target="consultantplus://offline/ref=B1E228DFD60C6A2E66C6C01E418EF93BE268668512B90840DF473F690DCB50197542D4CDA0ODe2P" TargetMode="External"/><Relationship Id="rId111" Type="http://schemas.openxmlformats.org/officeDocument/2006/relationships/hyperlink" Target="consultantplus://offline/ref=B1E228DFD60C6A2E66C6C01E418EF93BE268648214B00840DF473F690DCB50197542D4CDA1D74BB9OCe8P" TargetMode="External"/><Relationship Id="rId132" Type="http://schemas.openxmlformats.org/officeDocument/2006/relationships/hyperlink" Target="consultantplus://offline/ref=B1E228DFD60C6A2E66C6C01E418EF93BE269658C14B00840DF473F690DCB50197542D4CDA1D54BBEOCeCP" TargetMode="External"/><Relationship Id="rId140" Type="http://schemas.openxmlformats.org/officeDocument/2006/relationships/hyperlink" Target="consultantplus://offline/ref=B1E228DFD60C6A2E66C6C01E418EF93BE269658314B80840DF473F690DCB50197542D4CDA1D549B9OCe8P" TargetMode="External"/><Relationship Id="rId145" Type="http://schemas.openxmlformats.org/officeDocument/2006/relationships/hyperlink" Target="consultantplus://offline/ref=B1E228DFD60C6A2E66C6C01E418EF93BE2686D8D12B90840DF473F690DCB50197542D4CAA1D6O4eDP" TargetMode="External"/><Relationship Id="rId1" Type="http://schemas.openxmlformats.org/officeDocument/2006/relationships/styles" Target="styles.xml"/><Relationship Id="rId6" Type="http://schemas.openxmlformats.org/officeDocument/2006/relationships/hyperlink" Target="consultantplus://offline/ref=B1E228DFD60C6A2E66C6C01E418EF93BE269678410B90840DF473F690DCB50197542D4CDA1D449BEOCeDP" TargetMode="External"/><Relationship Id="rId15" Type="http://schemas.openxmlformats.org/officeDocument/2006/relationships/hyperlink" Target="consultantplus://offline/ref=B1E228DFD60C6A2E66C6C01E418EF93BE268628611B30840DF473F690DCB50197542D4CAA4ODe6P" TargetMode="External"/><Relationship Id="rId23" Type="http://schemas.openxmlformats.org/officeDocument/2006/relationships/hyperlink" Target="consultantplus://offline/ref=B1E228DFD60C6A2E66C6C01E418EF93BE2686C8417B80840DF473F690DCB50197542D4CDOAe9P" TargetMode="External"/><Relationship Id="rId28" Type="http://schemas.openxmlformats.org/officeDocument/2006/relationships/hyperlink" Target="consultantplus://offline/ref=B1E228DFD60C6A2E66C6C01E418EF93BE268628610B80840DF473F690DCB50197542D4C9A1ODe4P" TargetMode="External"/><Relationship Id="rId36" Type="http://schemas.openxmlformats.org/officeDocument/2006/relationships/hyperlink" Target="consultantplus://offline/ref=B1E228DFD60C6A2E66C6C01E418EF93BE268628610B80840DF473F690DCB50197542D4CDA1D54FB8OCeBP" TargetMode="External"/><Relationship Id="rId49" Type="http://schemas.openxmlformats.org/officeDocument/2006/relationships/hyperlink" Target="consultantplus://offline/ref=B1E228DFD60C6A2E66C6C01E418EF93BE268628610B80840DF473F690DCB50197542D4CEA1ODe2P" TargetMode="External"/><Relationship Id="rId57" Type="http://schemas.openxmlformats.org/officeDocument/2006/relationships/hyperlink" Target="consultantplus://offline/ref=B1E228DFD60C6A2E66C6C01E418EF93BE268628610B80840DF473F690DCB50197542D4CDA1D54ABCOCeCP" TargetMode="External"/><Relationship Id="rId106" Type="http://schemas.openxmlformats.org/officeDocument/2006/relationships/hyperlink" Target="consultantplus://offline/ref=B1E228DFD60C6A2E66C6C01E418EF93BE268648214B00840DF473F690DCB50197542D4CEA2DCO4eBP" TargetMode="External"/><Relationship Id="rId114" Type="http://schemas.openxmlformats.org/officeDocument/2006/relationships/hyperlink" Target="consultantplus://offline/ref=B1E228DFD60C6A2E66C6C01E418EF93BE268648214B00840DF473F690DCB50197542D4CDA3D6O4e0P" TargetMode="External"/><Relationship Id="rId119" Type="http://schemas.openxmlformats.org/officeDocument/2006/relationships/hyperlink" Target="consultantplus://offline/ref=B1E228DFD60C6A2E66C6C01E418EF93BE269678211B10840DF473F690DCB50197542D4CDA1D54EBEOCe5P" TargetMode="External"/><Relationship Id="rId127" Type="http://schemas.openxmlformats.org/officeDocument/2006/relationships/hyperlink" Target="consultantplus://offline/ref=B1E228DFD60C6A2E66C6C01E418EF93BE2676C8115B70840DF473F690DCB50197542D4CDA1D549BFOCe8P" TargetMode="External"/><Relationship Id="rId10" Type="http://schemas.openxmlformats.org/officeDocument/2006/relationships/hyperlink" Target="consultantplus://offline/ref=B1E228DFD60C6A2E66C6C01E418EF93BE269678410B90840DF473F690DCB50197542D4CDA1D449BEOCe8P" TargetMode="External"/><Relationship Id="rId31" Type="http://schemas.openxmlformats.org/officeDocument/2006/relationships/hyperlink" Target="consultantplus://offline/ref=B1E228DFD60C6A2E66C6C01E418EF93BE2686C8417B80840DF473F690DCB50197542D4C8A8ODe3P" TargetMode="External"/><Relationship Id="rId44" Type="http://schemas.openxmlformats.org/officeDocument/2006/relationships/hyperlink" Target="consultantplus://offline/ref=B1E228DFD60C6A2E66C6C01E418EF93BE268628610B80840DF473F690DCB50197542D4CDA1D54BBDOCeBP" TargetMode="External"/><Relationship Id="rId52" Type="http://schemas.openxmlformats.org/officeDocument/2006/relationships/hyperlink" Target="consultantplus://offline/ref=B1E228DFD60C6A2E66C6C01E418EF93BE2686C8417B80840DF473F690DCB50197542D4CDA1D54FB3OCeCP" TargetMode="External"/><Relationship Id="rId60" Type="http://schemas.openxmlformats.org/officeDocument/2006/relationships/hyperlink" Target="consultantplus://offline/ref=B1E228DFD60C6A2E66C6C01E418EF93BE268628610B80840DF473F690DCB50197542D4CEA3ODe0P" TargetMode="External"/><Relationship Id="rId65" Type="http://schemas.openxmlformats.org/officeDocument/2006/relationships/hyperlink" Target="consultantplus://offline/ref=B1E228DFD60C6A2E66C6C01E418EF93BE268628610B80840DF473F690DCB50197542D4CEA2ODe7P" TargetMode="External"/><Relationship Id="rId73" Type="http://schemas.openxmlformats.org/officeDocument/2006/relationships/hyperlink" Target="consultantplus://offline/ref=B1E228DFD60C6A2E66C6C01E418EF93BE268628610B80840DF473F690DCB50197542D4CEA5ODe3P" TargetMode="External"/><Relationship Id="rId78" Type="http://schemas.openxmlformats.org/officeDocument/2006/relationships/hyperlink" Target="consultantplus://offline/ref=B1E228DFD60C6A2E66C6C01E418EF93BE268628610B80840DF473F690DCB50197542D4CEA5ODe2P" TargetMode="External"/><Relationship Id="rId81" Type="http://schemas.openxmlformats.org/officeDocument/2006/relationships/hyperlink" Target="consultantplus://offline/ref=B1E228DFD60C6A2E66C6C01E418EF93BE268628610B80840DF473F690DCB50197542D4CEA6ODe6P" TargetMode="External"/><Relationship Id="rId86" Type="http://schemas.openxmlformats.org/officeDocument/2006/relationships/hyperlink" Target="consultantplus://offline/ref=B1E228DFD60C6A2E66C6C01E418EF93BE268628610B80840DF473F690DCB50197542D4C9OAe2P" TargetMode="External"/><Relationship Id="rId94" Type="http://schemas.openxmlformats.org/officeDocument/2006/relationships/hyperlink" Target="consultantplus://offline/ref=B1E228DFD60C6A2E66C6C01E418EF93BE268628610B80840DF473F690DCB50197542D4CDA1D54EBAOCeEP" TargetMode="External"/><Relationship Id="rId99" Type="http://schemas.openxmlformats.org/officeDocument/2006/relationships/hyperlink" Target="consultantplus://offline/ref=B1E228DFD60C6A2E66C6C01E418EF93BE268648214B00840DF473F690DOCeBP" TargetMode="External"/><Relationship Id="rId101" Type="http://schemas.openxmlformats.org/officeDocument/2006/relationships/hyperlink" Target="consultantplus://offline/ref=B1E228DFD60C6A2E66C6C01E418EF93BE268648214B00840DF473F690DCB50197542D4CEA8ODe3P" TargetMode="External"/><Relationship Id="rId122" Type="http://schemas.openxmlformats.org/officeDocument/2006/relationships/hyperlink" Target="consultantplus://offline/ref=B1E228DFD60C6A2E66C6C01E418EF93BE269678615B20840DF473F690DCB50197542D4CDA1D54BB9OCeAP" TargetMode="External"/><Relationship Id="rId130" Type="http://schemas.openxmlformats.org/officeDocument/2006/relationships/hyperlink" Target="consultantplus://offline/ref=B1E228DFD60C6A2E66C6C01E418EF93BE267638517B60840DF473F690DCB50197542D4CDA1D549BCOCe4P" TargetMode="External"/><Relationship Id="rId135" Type="http://schemas.openxmlformats.org/officeDocument/2006/relationships/hyperlink" Target="consultantplus://offline/ref=B1E228DFD60C6A2E66C6C01E418EF93BE269658C14B00840DF473F690DCB50197542D4CDA1D54DB8OCe5P" TargetMode="External"/><Relationship Id="rId143" Type="http://schemas.openxmlformats.org/officeDocument/2006/relationships/hyperlink" Target="consultantplus://offline/ref=B1E228DFD60C6A2E66C6C01E418EF93BE2696C8217B70840DF473F690DOCeBP" TargetMode="External"/><Relationship Id="rId14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1E228DFD60C6A2E66C6C01E418EF93BE269678410B90840DF473F690DCB50197542D4CDA1D449BEOCe9P" TargetMode="External"/><Relationship Id="rId13" Type="http://schemas.openxmlformats.org/officeDocument/2006/relationships/hyperlink" Target="consultantplus://offline/ref=B1E228DFD60C6A2E66C6C01E418EF93BE268628611B30840DF473F690DCB50197542D4CAA5ODe2P" TargetMode="External"/><Relationship Id="rId18" Type="http://schemas.openxmlformats.org/officeDocument/2006/relationships/hyperlink" Target="consultantplus://offline/ref=B1E228DFD60C6A2E66C6C01E418EF93BE268628610B80840DF473F690DCB50197542D4CDA1D54CBBOCeBP" TargetMode="External"/><Relationship Id="rId39" Type="http://schemas.openxmlformats.org/officeDocument/2006/relationships/hyperlink" Target="consultantplus://offline/ref=B1E228DFD60C6A2E66C6C01E418EF93BE16962811CE65F428E1231O6eCP" TargetMode="External"/><Relationship Id="rId109" Type="http://schemas.openxmlformats.org/officeDocument/2006/relationships/hyperlink" Target="consultantplus://offline/ref=B1E228DFD60C6A2E66C6C01E418EF93BE268648214B00840DF473F690DCB50197542D4CDA1D74BB2OCeDP" TargetMode="External"/><Relationship Id="rId34" Type="http://schemas.openxmlformats.org/officeDocument/2006/relationships/hyperlink" Target="consultantplus://offline/ref=B1E228DFD60C6A2E66C6C01E418EF93BE268628610B80840DF473F690DCB50197542D4CDA7ODeDP" TargetMode="External"/><Relationship Id="rId50" Type="http://schemas.openxmlformats.org/officeDocument/2006/relationships/hyperlink" Target="consultantplus://offline/ref=B1E228DFD60C6A2E66C6C01E418EF93BE268628610B80840DF473F690DCB50197542D4CDA1D54FB3OCeCP" TargetMode="External"/><Relationship Id="rId55" Type="http://schemas.openxmlformats.org/officeDocument/2006/relationships/hyperlink" Target="consultantplus://offline/ref=B1E228DFD60C6A2E66C6C01E418EF93BE268628610B80840DF473F690DCB50197542D4CDA1D54ABFOCe5P" TargetMode="External"/><Relationship Id="rId76" Type="http://schemas.openxmlformats.org/officeDocument/2006/relationships/hyperlink" Target="consultantplus://offline/ref=B1E228DFD60C6A2E66C6C01E418EF93BE268628610B80840DF473F690DCB50197542D4CEA4ODe0P" TargetMode="External"/><Relationship Id="rId97" Type="http://schemas.openxmlformats.org/officeDocument/2006/relationships/hyperlink" Target="consultantplus://offline/ref=B1E228DFD60C6A2E66C6C01E418EF93BE268668512B90840DF473F690DCB50197542D4CDA1D54DBBOCeBP" TargetMode="External"/><Relationship Id="rId104" Type="http://schemas.openxmlformats.org/officeDocument/2006/relationships/hyperlink" Target="consultantplus://offline/ref=B1E228DFD60C6A2E66C6C01E418EF93BE268648214B00840DF473F690DCB50197542D4CEA4D2O4eBP" TargetMode="External"/><Relationship Id="rId120" Type="http://schemas.openxmlformats.org/officeDocument/2006/relationships/hyperlink" Target="consultantplus://offline/ref=B1E228DFD60C6A2E66C6C01E418EF93BE269678211B10840DF473F690DCB50197542D4CDA1D54EBEOCe5P" TargetMode="External"/><Relationship Id="rId125" Type="http://schemas.openxmlformats.org/officeDocument/2006/relationships/hyperlink" Target="consultantplus://offline/ref=B1E228DFD60C6A2E66C6C01E418EF93BE268648110B60840DF473F690DCB50197542D4CDA1D44ABDOCe4P" TargetMode="External"/><Relationship Id="rId141" Type="http://schemas.openxmlformats.org/officeDocument/2006/relationships/hyperlink" Target="consultantplus://offline/ref=B1E228DFD60C6A2E66C6C01E418EF93BE269658314B80840DF473F690DCB50197542D4CDA1D549B9OCeBP" TargetMode="External"/><Relationship Id="rId146" Type="http://schemas.openxmlformats.org/officeDocument/2006/relationships/hyperlink" Target="consultantplus://offline/ref=B1E228DFD60C6A2E66C6C01E418EF93BE2686D8D12B90840DF473F690DCB50197542D4CAA1D6O4eDP" TargetMode="External"/><Relationship Id="rId7" Type="http://schemas.openxmlformats.org/officeDocument/2006/relationships/hyperlink" Target="consultantplus://offline/ref=B1E228DFD60C6A2E66C6C01E418EF93BE269678410B90840DF473F690DCB50197542D4CDA1D449BEOCeCP" TargetMode="External"/><Relationship Id="rId71" Type="http://schemas.openxmlformats.org/officeDocument/2006/relationships/hyperlink" Target="consultantplus://offline/ref=B1E228DFD60C6A2E66C6C01E418EF93BE268628610B80840DF473F690DCB50197542D4CEA5ODe1P" TargetMode="External"/><Relationship Id="rId92" Type="http://schemas.openxmlformats.org/officeDocument/2006/relationships/hyperlink" Target="consultantplus://offline/ref=B1E228DFD60C6A2E66C6C01E418EF93BE268628610B80840DF473F690DCB50197542D4C9A0ODeDP" TargetMode="External"/><Relationship Id="rId2" Type="http://schemas.openxmlformats.org/officeDocument/2006/relationships/settings" Target="settings.xml"/><Relationship Id="rId29" Type="http://schemas.openxmlformats.org/officeDocument/2006/relationships/hyperlink" Target="consultantplus://offline/ref=B1E228DFD60C6A2E66C6C01E418EF93BE268628610B80840DF473F690DCB50197542D4C9A1ODe7P" TargetMode="External"/><Relationship Id="rId24" Type="http://schemas.openxmlformats.org/officeDocument/2006/relationships/hyperlink" Target="consultantplus://offline/ref=B1E228DFD60C6A2E66C6C01E418EF93BE268628610B80840DF473F690DCB50197542D4C8A8ODe3P" TargetMode="External"/><Relationship Id="rId40" Type="http://schemas.openxmlformats.org/officeDocument/2006/relationships/hyperlink" Target="consultantplus://offline/ref=B1E228DFD60C6A2E66C6C01E418EF93BE268628610B80840DF473F690DCB50197542D4CDA1D548B9OCe9P" TargetMode="External"/><Relationship Id="rId45" Type="http://schemas.openxmlformats.org/officeDocument/2006/relationships/hyperlink" Target="consultantplus://offline/ref=B1E228DFD60C6A2E66C6C01E418EF93BE268628610B80840DF473F690DCB50197542D4CDA1D54BB2OCeCP" TargetMode="External"/><Relationship Id="rId66" Type="http://schemas.openxmlformats.org/officeDocument/2006/relationships/hyperlink" Target="consultantplus://offline/ref=B1E228DFD60C6A2E66C6C01E418EF93BE268628610B80840DF473F690DCB50197542D4CEA2ODe7P" TargetMode="External"/><Relationship Id="rId87" Type="http://schemas.openxmlformats.org/officeDocument/2006/relationships/hyperlink" Target="consultantplus://offline/ref=B1E228DFD60C6A2E66C6C01E418EF93BE268628610B80840DF473F690DCB50197542D4CFA6ODe1P" TargetMode="External"/><Relationship Id="rId110" Type="http://schemas.openxmlformats.org/officeDocument/2006/relationships/hyperlink" Target="consultantplus://offline/ref=B1E228DFD60C6A2E66C6C01E418EF93BE268648214B00840DF473F690DCB50197542D4CDA1D74BB8OCeFP" TargetMode="External"/><Relationship Id="rId115" Type="http://schemas.openxmlformats.org/officeDocument/2006/relationships/hyperlink" Target="consultantplus://offline/ref=B1E228DFD60C6A2E66C6C01E418EF93BE268648214B00840DF473F690DCB50197542D4CDA3D1O4e9P" TargetMode="External"/><Relationship Id="rId131" Type="http://schemas.openxmlformats.org/officeDocument/2006/relationships/hyperlink" Target="consultantplus://offline/ref=B1E228DFD60C6A2E66C6C01E418EF93BE267638517B60840DF473F690DCB50197542D4CDA1D548BBOCe9P" TargetMode="External"/><Relationship Id="rId136" Type="http://schemas.openxmlformats.org/officeDocument/2006/relationships/hyperlink" Target="consultantplus://offline/ref=B1E228DFD60C6A2E66C6C01E418EF93BE269658C14B00840DF473F690DCB50197542D4CDA1D54DB9OCeBP" TargetMode="External"/><Relationship Id="rId61" Type="http://schemas.openxmlformats.org/officeDocument/2006/relationships/hyperlink" Target="consultantplus://offline/ref=B1E228DFD60C6A2E66C6C01E418EF93BE268628610B80840DF473F690DCB50197542D4C9A1ODe3P" TargetMode="External"/><Relationship Id="rId82" Type="http://schemas.openxmlformats.org/officeDocument/2006/relationships/hyperlink" Target="consultantplus://offline/ref=B1E228DFD60C6A2E66C6C01E418EF93BE268628610B80840DF473F690DCB50197542D4CDA1D54DBEOCeBP" TargetMode="External"/><Relationship Id="rId19" Type="http://schemas.openxmlformats.org/officeDocument/2006/relationships/hyperlink" Target="consultantplus://offline/ref=B1E228DFD60C6A2E66C6C01E418EF93BE268628610B80840DF473F690DCB50197542D4CDA1D549B3OCeCP" TargetMode="External"/><Relationship Id="rId14" Type="http://schemas.openxmlformats.org/officeDocument/2006/relationships/hyperlink" Target="consultantplus://offline/ref=B1E228DFD60C6A2E66C6C01E418EF93BE268628611B30840DF473F690DCB50197542D4CDA1D54DBAOCeBP" TargetMode="External"/><Relationship Id="rId30" Type="http://schemas.openxmlformats.org/officeDocument/2006/relationships/hyperlink" Target="consultantplus://offline/ref=B1E228DFD60C6A2E66C6C01E418EF93BE268628610B80840DF473F690DCB50197542D4C9A1ODe6P" TargetMode="External"/><Relationship Id="rId35" Type="http://schemas.openxmlformats.org/officeDocument/2006/relationships/hyperlink" Target="consultantplus://offline/ref=B1E228DFD60C6A2E66C6C01E418EF93BE268628610B80840DF473F690DCB50197542D4CDA7ODe7P" TargetMode="External"/><Relationship Id="rId56" Type="http://schemas.openxmlformats.org/officeDocument/2006/relationships/hyperlink" Target="consultantplus://offline/ref=B1E228DFD60C6A2E66C6C01E418EF93BE268628610B80840DF473F690DCB50197542D4CDA1D54ABEOCe8P" TargetMode="External"/><Relationship Id="rId77" Type="http://schemas.openxmlformats.org/officeDocument/2006/relationships/hyperlink" Target="consultantplus://offline/ref=B1E228DFD60C6A2E66C6C01E418EF93BE268628610B80840DF473F690DCB50197542D4CEA7ODe5P" TargetMode="External"/><Relationship Id="rId100" Type="http://schemas.openxmlformats.org/officeDocument/2006/relationships/hyperlink" Target="consultantplus://offline/ref=B1E228DFD60C6A2E66C6C01E418EF93BE268648214B00840DF473F690DCB50197542D4CEA6ODe1P" TargetMode="External"/><Relationship Id="rId105" Type="http://schemas.openxmlformats.org/officeDocument/2006/relationships/hyperlink" Target="consultantplus://offline/ref=B1E228DFD60C6A2E66C6C01E418EF93BE268648214B00840DF473F690DCB50197542D4CEA9D2O4eBP" TargetMode="External"/><Relationship Id="rId126" Type="http://schemas.openxmlformats.org/officeDocument/2006/relationships/hyperlink" Target="consultantplus://offline/ref=B1E228DFD60C6A2E66C6C01E418EF93BE2676C8115B70840DF473F690DCB50197542D4CDA1D549B9OCeBP" TargetMode="External"/><Relationship Id="rId147" Type="http://schemas.openxmlformats.org/officeDocument/2006/relationships/hyperlink" Target="consultantplus://offline/ref=B1E228DFD60C6A2E66C6C01E418EF93BE2686D8D12B90840DF473F690DCB50197542D4CAA1D6O4eDP" TargetMode="External"/><Relationship Id="rId8" Type="http://schemas.openxmlformats.org/officeDocument/2006/relationships/hyperlink" Target="consultantplus://offline/ref=B1E228DFD60C6A2E66C6C01E418EF93BE269678410B90840DF473F690DCB50197542D4CDA1D449BEOCeFP" TargetMode="External"/><Relationship Id="rId51" Type="http://schemas.openxmlformats.org/officeDocument/2006/relationships/hyperlink" Target="consultantplus://offline/ref=B1E228DFD60C6A2E66C6C01E418EF93BE268628610B80840DF473F690DCB50197542D4CDA1D54FB8OCe5P" TargetMode="External"/><Relationship Id="rId72" Type="http://schemas.openxmlformats.org/officeDocument/2006/relationships/hyperlink" Target="consultantplus://offline/ref=B1E228DFD60C6A2E66C6C01E418EF93BE268628610B80840DF473F690DCB50197542D4CEA5ODe0P" TargetMode="External"/><Relationship Id="rId93" Type="http://schemas.openxmlformats.org/officeDocument/2006/relationships/hyperlink" Target="consultantplus://offline/ref=B1E228DFD60C6A2E66C6C01E418EF93BE268628610B80840DF473F690DCB50197542D4C8A6ODe6P" TargetMode="External"/><Relationship Id="rId98" Type="http://schemas.openxmlformats.org/officeDocument/2006/relationships/hyperlink" Target="consultantplus://offline/ref=B1E228DFD60C6A2E66C6C01E418EF93BE268668512B90840DF473F690DCB50197542D4CDA0ODeCP" TargetMode="External"/><Relationship Id="rId121" Type="http://schemas.openxmlformats.org/officeDocument/2006/relationships/hyperlink" Target="consultantplus://offline/ref=B1E228DFD60C6A2E66C6C01E418EF93BE269678615B20840DF473F690DCB50197542D4CDA1D54BB9OCeBP" TargetMode="External"/><Relationship Id="rId142" Type="http://schemas.openxmlformats.org/officeDocument/2006/relationships/hyperlink" Target="consultantplus://offline/ref=B1E228DFD60C6A2E66C6C01E418EF93BE2686C8417B80840DF473F690DOCe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9082</Words>
  <Characters>51768</Characters>
  <Application>Microsoft Office Word</Application>
  <DocSecurity>0</DocSecurity>
  <Lines>431</Lines>
  <Paragraphs>121</Paragraphs>
  <ScaleCrop>false</ScaleCrop>
  <Company>Grizli777</Company>
  <LinksUpToDate>false</LinksUpToDate>
  <CharactersWithSpaces>60729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2016-06-09T15:30:00Z</dcterms:created>
  <dcterms:modified xsi:type="dcterms:W3CDTF">2016-06-09T15:30:00Z</dcterms:modified>
</cp:coreProperties>
</file>