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FE4B4F" w:rsidRDefault="001A2C85" w:rsidP="00FE4B4F">
      <w:pPr>
        <w:spacing w:before="100" w:beforeAutospacing="1" w:after="100" w:afterAutospacing="1" w:line="276" w:lineRule="auto"/>
        <w:jc w:val="center"/>
        <w:rPr>
          <w:b/>
        </w:rPr>
      </w:pPr>
      <w:r w:rsidRPr="00FE4B4F">
        <w:rPr>
          <w:b/>
        </w:rPr>
        <w:t xml:space="preserve">Заседание Дисциплинарного комитета ПАУ ЦФО от </w:t>
      </w:r>
      <w:r w:rsidR="00D30510">
        <w:rPr>
          <w:b/>
        </w:rPr>
        <w:t>27</w:t>
      </w:r>
      <w:r w:rsidR="00C37A69" w:rsidRPr="00FE4B4F">
        <w:rPr>
          <w:b/>
        </w:rPr>
        <w:t>.</w:t>
      </w:r>
      <w:r w:rsidR="00E01554" w:rsidRPr="00FE4B4F">
        <w:rPr>
          <w:b/>
        </w:rPr>
        <w:t>0</w:t>
      </w:r>
      <w:r w:rsidR="00D30510">
        <w:rPr>
          <w:b/>
        </w:rPr>
        <w:t>4</w:t>
      </w:r>
      <w:r w:rsidR="005E09B0" w:rsidRPr="00FE4B4F">
        <w:rPr>
          <w:b/>
        </w:rPr>
        <w:t>.201</w:t>
      </w:r>
      <w:r w:rsidR="00E01554" w:rsidRPr="00FE4B4F">
        <w:rPr>
          <w:b/>
        </w:rPr>
        <w:t>7</w:t>
      </w:r>
      <w:r w:rsidR="00B033B7" w:rsidRPr="00FE4B4F">
        <w:rPr>
          <w:b/>
        </w:rPr>
        <w:t xml:space="preserve"> г.</w:t>
      </w:r>
      <w:r w:rsidR="000241A9" w:rsidRPr="00FE4B4F">
        <w:rPr>
          <w:b/>
        </w:rPr>
        <w:br/>
        <w:t xml:space="preserve">(Протокол № </w:t>
      </w:r>
      <w:r w:rsidR="00BA1D77" w:rsidRPr="00FE4B4F">
        <w:rPr>
          <w:b/>
        </w:rPr>
        <w:t>1</w:t>
      </w:r>
      <w:r w:rsidR="00266216" w:rsidRPr="00FE4B4F">
        <w:rPr>
          <w:b/>
        </w:rPr>
        <w:t>2</w:t>
      </w:r>
      <w:r w:rsidR="00D30510">
        <w:rPr>
          <w:b/>
        </w:rPr>
        <w:t>5</w:t>
      </w:r>
      <w:r w:rsidRPr="00FE4B4F">
        <w:rPr>
          <w:b/>
        </w:rPr>
        <w:t>)</w:t>
      </w:r>
    </w:p>
    <w:p w:rsidR="00A2539D" w:rsidRDefault="002703FD" w:rsidP="00FE4B4F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</w:rPr>
      </w:pPr>
      <w:r w:rsidRPr="00FE4B4F">
        <w:rPr>
          <w:bCs/>
        </w:rPr>
        <w:t>1</w:t>
      </w:r>
      <w:r w:rsidR="00841E1C" w:rsidRPr="00FE4B4F">
        <w:rPr>
          <w:bCs/>
        </w:rPr>
        <w:t xml:space="preserve">. </w:t>
      </w:r>
      <w:r w:rsidR="00A2539D" w:rsidRPr="00FE4B4F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Default="00D3051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В</w:t>
      </w:r>
      <w:r w:rsidRPr="00D30510">
        <w:t xml:space="preserve"> связи с малозначительностью выявленного нарушения, к арбитражному управляющему </w:t>
      </w:r>
      <w:proofErr w:type="spellStart"/>
      <w:r w:rsidRPr="00D30510">
        <w:rPr>
          <w:b/>
          <w:bCs/>
        </w:rPr>
        <w:t>Кожематову</w:t>
      </w:r>
      <w:proofErr w:type="spellEnd"/>
      <w:r w:rsidRPr="00D30510">
        <w:rPr>
          <w:b/>
          <w:bCs/>
        </w:rPr>
        <w:t xml:space="preserve"> Александру Владимировичу (Красноярский край)</w:t>
      </w:r>
      <w:r w:rsidRPr="00D30510">
        <w:rPr>
          <w:b/>
        </w:rPr>
        <w:t xml:space="preserve"> </w:t>
      </w:r>
      <w:r w:rsidRPr="00D30510">
        <w:t>–</w:t>
      </w:r>
      <w:r w:rsidRPr="00D30510">
        <w:rPr>
          <w:b/>
        </w:rPr>
        <w:t xml:space="preserve"> </w:t>
      </w:r>
      <w:r w:rsidRPr="00D30510">
        <w:t xml:space="preserve">конкурсному управляющему </w:t>
      </w:r>
      <w:r w:rsidRPr="00D30510">
        <w:rPr>
          <w:b/>
        </w:rPr>
        <w:t>ООО «</w:t>
      </w:r>
      <w:proofErr w:type="spellStart"/>
      <w:r w:rsidRPr="00D30510">
        <w:rPr>
          <w:b/>
        </w:rPr>
        <w:t>Иркутскнефтегазстрой</w:t>
      </w:r>
      <w:proofErr w:type="spellEnd"/>
      <w:r w:rsidRPr="00D30510">
        <w:rPr>
          <w:b/>
        </w:rPr>
        <w:t xml:space="preserve">» </w:t>
      </w:r>
      <w:r w:rsidRPr="00D30510">
        <w:t>(решение № 327 от 20.12.2016 г., рассмотрение дела было отложено на прошлом заседании Дисциплинарного комитета) – меру дисциплинарного воздействия не применять, ограничиться устным замечанием.</w:t>
      </w:r>
    </w:p>
    <w:p w:rsidR="00E01554" w:rsidRPr="00FE4B4F" w:rsidRDefault="00D3051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П</w:t>
      </w:r>
      <w:r w:rsidRPr="00D30510">
        <w:t xml:space="preserve">о совокупности выявленных нарушений, к арбитражному управляющему </w:t>
      </w:r>
      <w:r w:rsidRPr="00D30510">
        <w:rPr>
          <w:b/>
          <w:bCs/>
        </w:rPr>
        <w:t>Копытовой Наталье Михайловне (г. Москва)</w:t>
      </w:r>
      <w:r w:rsidRPr="00D30510">
        <w:rPr>
          <w:b/>
        </w:rPr>
        <w:t xml:space="preserve"> </w:t>
      </w:r>
      <w:r w:rsidRPr="00D30510">
        <w:t>–</w:t>
      </w:r>
      <w:r w:rsidRPr="00D30510">
        <w:rPr>
          <w:b/>
        </w:rPr>
        <w:t xml:space="preserve"> </w:t>
      </w:r>
      <w:r w:rsidRPr="00D30510">
        <w:t xml:space="preserve">конкурсному управляющему </w:t>
      </w:r>
      <w:r w:rsidRPr="00D30510">
        <w:rPr>
          <w:b/>
        </w:rPr>
        <w:t>ОАО «</w:t>
      </w:r>
      <w:proofErr w:type="spellStart"/>
      <w:r w:rsidRPr="00D30510">
        <w:rPr>
          <w:b/>
        </w:rPr>
        <w:t>Ачкасово</w:t>
      </w:r>
      <w:proofErr w:type="spellEnd"/>
      <w:r w:rsidRPr="00D30510">
        <w:rPr>
          <w:b/>
        </w:rPr>
        <w:t xml:space="preserve">» </w:t>
      </w:r>
      <w:r w:rsidRPr="00D30510">
        <w:t>(решение № 278 от 20.10.2016 г., рассмотрение дела было отложено на прошлом заседании Дисциплинарного комитета) –</w:t>
      </w:r>
      <w:r w:rsidRPr="00D30510">
        <w:rPr>
          <w:b/>
        </w:rPr>
        <w:t xml:space="preserve"> </w:t>
      </w:r>
      <w:r w:rsidRPr="00D30510">
        <w:t>применить меру дисциплинарного воздействия – предупреждение.</w:t>
      </w:r>
    </w:p>
    <w:p w:rsidR="006D43FB" w:rsidRPr="00FE4B4F" w:rsidRDefault="00266216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FE4B4F">
        <w:t xml:space="preserve">К </w:t>
      </w:r>
      <w:r w:rsidR="00D30510" w:rsidRPr="00D30510">
        <w:t xml:space="preserve">арбитражному управляющему </w:t>
      </w:r>
      <w:r w:rsidR="00D30510" w:rsidRPr="00D30510">
        <w:rPr>
          <w:b/>
          <w:bCs/>
        </w:rPr>
        <w:t>Моисееву Игорю Владимировичу (г. Москва)</w:t>
      </w:r>
      <w:r w:rsidR="00D30510" w:rsidRPr="00D30510">
        <w:rPr>
          <w:b/>
        </w:rPr>
        <w:t xml:space="preserve"> </w:t>
      </w:r>
      <w:r w:rsidR="00D30510" w:rsidRPr="00D30510">
        <w:t>–</w:t>
      </w:r>
      <w:r w:rsidR="00D30510" w:rsidRPr="00D30510">
        <w:rPr>
          <w:b/>
        </w:rPr>
        <w:t xml:space="preserve"> </w:t>
      </w:r>
      <w:r w:rsidR="00D30510" w:rsidRPr="00D30510">
        <w:t xml:space="preserve">конкурсному управляющему </w:t>
      </w:r>
      <w:r w:rsidR="00D30510" w:rsidRPr="00D30510">
        <w:rPr>
          <w:b/>
        </w:rPr>
        <w:t>ООО «</w:t>
      </w:r>
      <w:proofErr w:type="spellStart"/>
      <w:r w:rsidR="00D30510" w:rsidRPr="00D30510">
        <w:rPr>
          <w:b/>
        </w:rPr>
        <w:t>Сибстройком</w:t>
      </w:r>
      <w:proofErr w:type="spellEnd"/>
      <w:r w:rsidR="00D30510" w:rsidRPr="00D30510">
        <w:rPr>
          <w:b/>
        </w:rPr>
        <w:t xml:space="preserve">» </w:t>
      </w:r>
      <w:r w:rsidR="00D30510" w:rsidRPr="00D30510">
        <w:t>(решение № 18 от 19.01.2017 г., рассмотрение дела было отложено на прошлом заседании Дисциплинарного комитета) –</w:t>
      </w:r>
      <w:r w:rsidR="00D30510" w:rsidRPr="00D30510">
        <w:rPr>
          <w:b/>
        </w:rPr>
        <w:t xml:space="preserve"> </w:t>
      </w:r>
      <w:r w:rsidR="00D30510" w:rsidRPr="00D30510">
        <w:t>применить меру дисциплинарного воздействия – предупреждение.</w:t>
      </w:r>
    </w:p>
    <w:p w:rsidR="00C307C7" w:rsidRPr="00FE4B4F" w:rsidRDefault="00D3051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D30510">
        <w:t xml:space="preserve"> арбитражному управляющему </w:t>
      </w:r>
      <w:proofErr w:type="spellStart"/>
      <w:r w:rsidRPr="00D30510">
        <w:rPr>
          <w:b/>
          <w:bCs/>
        </w:rPr>
        <w:t>Алябьеву</w:t>
      </w:r>
      <w:proofErr w:type="spellEnd"/>
      <w:r w:rsidRPr="00D30510">
        <w:rPr>
          <w:b/>
          <w:bCs/>
        </w:rPr>
        <w:t xml:space="preserve"> Юрию Дмитриевичу (Курская область) </w:t>
      </w:r>
      <w:r w:rsidRPr="00D30510">
        <w:rPr>
          <w:bCs/>
        </w:rPr>
        <w:t>–</w:t>
      </w:r>
      <w:r w:rsidRPr="00D30510">
        <w:rPr>
          <w:b/>
          <w:bCs/>
        </w:rPr>
        <w:t xml:space="preserve"> </w:t>
      </w:r>
      <w:r w:rsidRPr="00D30510">
        <w:rPr>
          <w:bCs/>
        </w:rPr>
        <w:t>временному управляющему</w:t>
      </w:r>
      <w:r w:rsidRPr="00D30510">
        <w:rPr>
          <w:b/>
          <w:bCs/>
        </w:rPr>
        <w:t xml:space="preserve"> ООО «</w:t>
      </w:r>
      <w:proofErr w:type="spellStart"/>
      <w:r w:rsidRPr="00D30510">
        <w:rPr>
          <w:b/>
          <w:bCs/>
        </w:rPr>
        <w:t>Центртрансстрой</w:t>
      </w:r>
      <w:proofErr w:type="spellEnd"/>
      <w:r w:rsidRPr="00D30510">
        <w:rPr>
          <w:b/>
          <w:bCs/>
        </w:rPr>
        <w:t xml:space="preserve">» </w:t>
      </w:r>
      <w:r w:rsidRPr="00D30510">
        <w:rPr>
          <w:bCs/>
        </w:rPr>
        <w:t>(решение № 43 от 15.02.2017 г.)</w:t>
      </w:r>
      <w:r w:rsidRPr="00D30510">
        <w:t xml:space="preserve"> –</w:t>
      </w:r>
      <w:r w:rsidRPr="00D30510">
        <w:rPr>
          <w:b/>
        </w:rPr>
        <w:t xml:space="preserve"> </w:t>
      </w:r>
      <w:r w:rsidRPr="00D30510">
        <w:t>применить меру дисциплинарного воздействия – предупреждение.</w:t>
      </w:r>
    </w:p>
    <w:p w:rsidR="00C307C7" w:rsidRPr="00FE4B4F" w:rsidRDefault="00D3051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="00155C90" w:rsidRPr="00155C90">
        <w:t xml:space="preserve"> </w:t>
      </w:r>
      <w:r w:rsidRPr="00D30510">
        <w:t xml:space="preserve">арбитражному управляющему </w:t>
      </w:r>
      <w:proofErr w:type="spellStart"/>
      <w:r w:rsidR="006D1391">
        <w:rPr>
          <w:b/>
          <w:bCs/>
        </w:rPr>
        <w:t>Бунакову</w:t>
      </w:r>
      <w:proofErr w:type="spellEnd"/>
      <w:r w:rsidR="006D1391">
        <w:rPr>
          <w:b/>
          <w:bCs/>
        </w:rPr>
        <w:t xml:space="preserve"> Евгени</w:t>
      </w:r>
      <w:r w:rsidRPr="00D30510">
        <w:rPr>
          <w:b/>
          <w:bCs/>
        </w:rPr>
        <w:t>ю Игоревичу</w:t>
      </w:r>
      <w:r w:rsidRPr="00D30510">
        <w:rPr>
          <w:b/>
        </w:rPr>
        <w:t xml:space="preserve"> (Томская область) </w:t>
      </w:r>
      <w:r w:rsidRPr="00D30510">
        <w:t>–</w:t>
      </w:r>
      <w:r w:rsidRPr="00D30510">
        <w:rPr>
          <w:b/>
        </w:rPr>
        <w:t xml:space="preserve"> </w:t>
      </w:r>
      <w:r w:rsidRPr="00D30510">
        <w:t xml:space="preserve">финансовому управляющему </w:t>
      </w:r>
      <w:r w:rsidRPr="00D30510">
        <w:rPr>
          <w:b/>
        </w:rPr>
        <w:t>ИП Лапиной   Ольги  Анатольевны</w:t>
      </w:r>
      <w:r w:rsidRPr="00D30510">
        <w:t xml:space="preserve"> (решение № 20 от 23.01.2017 г.) –</w:t>
      </w:r>
      <w:r w:rsidRPr="00D30510">
        <w:rPr>
          <w:b/>
        </w:rPr>
        <w:t xml:space="preserve"> </w:t>
      </w:r>
      <w:r w:rsidRPr="00D30510">
        <w:t>применить меру дисциплинарного воздействия – предупреждение.</w:t>
      </w:r>
    </w:p>
    <w:p w:rsidR="00C307C7" w:rsidRPr="00FE4B4F" w:rsidRDefault="00D3051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D30510">
        <w:t xml:space="preserve"> арбитражному управляющему </w:t>
      </w:r>
      <w:r w:rsidRPr="00D30510">
        <w:rPr>
          <w:b/>
          <w:bCs/>
        </w:rPr>
        <w:t>Ерошкину Ивану Владимировичу</w:t>
      </w:r>
      <w:r w:rsidRPr="00D30510">
        <w:rPr>
          <w:b/>
        </w:rPr>
        <w:t xml:space="preserve"> (Республика Мордовия) </w:t>
      </w:r>
      <w:r w:rsidRPr="00D30510">
        <w:t>–</w:t>
      </w:r>
      <w:r w:rsidRPr="00D30510">
        <w:rPr>
          <w:b/>
        </w:rPr>
        <w:t xml:space="preserve"> </w:t>
      </w:r>
      <w:r w:rsidRPr="00D30510">
        <w:t xml:space="preserve">конкурсному управляющему </w:t>
      </w:r>
      <w:r w:rsidRPr="00D30510">
        <w:rPr>
          <w:b/>
        </w:rPr>
        <w:t>ООО «Жилищно-коммунальное хозяйство  «</w:t>
      </w:r>
      <w:proofErr w:type="spellStart"/>
      <w:r w:rsidRPr="00D30510">
        <w:rPr>
          <w:b/>
        </w:rPr>
        <w:t>Атемарское</w:t>
      </w:r>
      <w:proofErr w:type="spellEnd"/>
      <w:r w:rsidRPr="00D30510">
        <w:rPr>
          <w:b/>
        </w:rPr>
        <w:t xml:space="preserve">»  </w:t>
      </w:r>
      <w:r w:rsidRPr="00D30510">
        <w:t>(решение № 38 от 15.02.2017 г.) –</w:t>
      </w:r>
      <w:r w:rsidRPr="00D30510">
        <w:rPr>
          <w:b/>
        </w:rPr>
        <w:t xml:space="preserve"> </w:t>
      </w:r>
      <w:r w:rsidRPr="00D30510">
        <w:t>применить меру дисциплинарного воздействия – предупреждение.</w:t>
      </w:r>
    </w:p>
    <w:p w:rsidR="00C307C7" w:rsidRPr="00FE4B4F" w:rsidRDefault="00155C9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155C90">
        <w:t xml:space="preserve"> </w:t>
      </w:r>
      <w:r w:rsidR="00D30510" w:rsidRPr="00D30510">
        <w:t xml:space="preserve">арбитражному управляющему </w:t>
      </w:r>
      <w:r w:rsidR="00D30510" w:rsidRPr="00D30510">
        <w:rPr>
          <w:b/>
          <w:bCs/>
        </w:rPr>
        <w:t>Лыковой</w:t>
      </w:r>
      <w:r w:rsidR="00282FFE">
        <w:rPr>
          <w:b/>
          <w:bCs/>
        </w:rPr>
        <w:t xml:space="preserve"> </w:t>
      </w:r>
      <w:r w:rsidR="00D30510" w:rsidRPr="00D30510">
        <w:rPr>
          <w:b/>
          <w:bCs/>
        </w:rPr>
        <w:t>Ларисе Владимировне</w:t>
      </w:r>
      <w:r w:rsidR="00D30510" w:rsidRPr="00D30510">
        <w:rPr>
          <w:b/>
        </w:rPr>
        <w:t xml:space="preserve"> (г. Москва) </w:t>
      </w:r>
      <w:r w:rsidR="00D30510" w:rsidRPr="00D30510">
        <w:t>–</w:t>
      </w:r>
      <w:r w:rsidR="00D30510" w:rsidRPr="00D30510">
        <w:rPr>
          <w:b/>
        </w:rPr>
        <w:t xml:space="preserve"> </w:t>
      </w:r>
      <w:r w:rsidR="00D30510" w:rsidRPr="00D30510">
        <w:t xml:space="preserve">финансовому управляющему </w:t>
      </w:r>
      <w:r w:rsidR="00D30510" w:rsidRPr="00D30510">
        <w:rPr>
          <w:b/>
        </w:rPr>
        <w:t>гражданина</w:t>
      </w:r>
      <w:r w:rsidR="00282FFE">
        <w:rPr>
          <w:b/>
        </w:rPr>
        <w:t xml:space="preserve"> </w:t>
      </w:r>
      <w:r w:rsidR="00D30510" w:rsidRPr="00D30510">
        <w:rPr>
          <w:b/>
        </w:rPr>
        <w:t>Игумнова</w:t>
      </w:r>
      <w:r w:rsidR="00282FFE">
        <w:rPr>
          <w:b/>
        </w:rPr>
        <w:t xml:space="preserve"> </w:t>
      </w:r>
      <w:r w:rsidR="00D30510" w:rsidRPr="00D30510">
        <w:rPr>
          <w:b/>
        </w:rPr>
        <w:t>Константина</w:t>
      </w:r>
      <w:r w:rsidR="00282FFE">
        <w:rPr>
          <w:b/>
        </w:rPr>
        <w:t xml:space="preserve"> </w:t>
      </w:r>
      <w:r w:rsidR="00D30510" w:rsidRPr="00D30510">
        <w:rPr>
          <w:b/>
        </w:rPr>
        <w:t xml:space="preserve">Иннокентьевича  </w:t>
      </w:r>
      <w:r w:rsidR="00D30510" w:rsidRPr="00D30510">
        <w:t>(решение № 79 от 13.03.2017 г.) –</w:t>
      </w:r>
      <w:r w:rsidR="00D30510" w:rsidRPr="00D30510">
        <w:rPr>
          <w:b/>
        </w:rPr>
        <w:t xml:space="preserve"> </w:t>
      </w:r>
      <w:r w:rsidR="00D30510" w:rsidRPr="00D30510">
        <w:t>применить меру дисциплинарного воздействия – предупреждение.</w:t>
      </w:r>
    </w:p>
    <w:p w:rsidR="00C307C7" w:rsidRPr="00FE4B4F" w:rsidRDefault="00155C9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155C90">
        <w:t xml:space="preserve"> </w:t>
      </w:r>
      <w:r w:rsidR="00D30510" w:rsidRPr="00D30510">
        <w:t xml:space="preserve">арбитражному управляющему </w:t>
      </w:r>
      <w:r w:rsidR="00D30510" w:rsidRPr="00D30510">
        <w:rPr>
          <w:b/>
          <w:bCs/>
        </w:rPr>
        <w:t xml:space="preserve">Павличенко Александру Александровичу (г. Москва) </w:t>
      </w:r>
      <w:r w:rsidR="00D30510" w:rsidRPr="00D30510">
        <w:rPr>
          <w:bCs/>
        </w:rPr>
        <w:t>– конкурсному   управляющему</w:t>
      </w:r>
      <w:r w:rsidR="00D30510" w:rsidRPr="00D30510">
        <w:rPr>
          <w:b/>
          <w:bCs/>
        </w:rPr>
        <w:t xml:space="preserve"> </w:t>
      </w:r>
      <w:r w:rsidR="00D30510" w:rsidRPr="00D30510">
        <w:rPr>
          <w:b/>
        </w:rPr>
        <w:t xml:space="preserve">ООО «ССО «Эксперт»  </w:t>
      </w:r>
      <w:r w:rsidR="00D30510" w:rsidRPr="00D30510">
        <w:t xml:space="preserve">(решение № 2 от 09.01.2017 г.) – применить меру дисциплинарного воздействия – предупреждение и штраф 1000 рублей за непредставление </w:t>
      </w:r>
      <w:r w:rsidR="00D30510" w:rsidRPr="00D30510">
        <w:rPr>
          <w:bCs/>
        </w:rPr>
        <w:t>в орган по контролю документов по фактам, изложенным в жалобе</w:t>
      </w:r>
      <w:r w:rsidR="00D30510" w:rsidRPr="00D30510">
        <w:t>.</w:t>
      </w:r>
    </w:p>
    <w:p w:rsidR="00786EF4" w:rsidRPr="00FE4B4F" w:rsidRDefault="00D3051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К </w:t>
      </w:r>
      <w:r w:rsidRPr="00D30510">
        <w:t xml:space="preserve">арбитражному управляющему </w:t>
      </w:r>
      <w:r w:rsidRPr="00D30510">
        <w:rPr>
          <w:b/>
          <w:bCs/>
        </w:rPr>
        <w:t xml:space="preserve">Павличенко Александру Александровичу (г. Москва) </w:t>
      </w:r>
      <w:r w:rsidRPr="00D30510">
        <w:rPr>
          <w:bCs/>
        </w:rPr>
        <w:t>– конкурсному управляющему</w:t>
      </w:r>
      <w:r w:rsidRPr="00D30510">
        <w:rPr>
          <w:b/>
          <w:bCs/>
        </w:rPr>
        <w:t xml:space="preserve"> </w:t>
      </w:r>
      <w:r w:rsidRPr="00D30510">
        <w:rPr>
          <w:b/>
        </w:rPr>
        <w:t xml:space="preserve">ООО «ССО «Эксперт» </w:t>
      </w:r>
      <w:r w:rsidRPr="00D30510">
        <w:t xml:space="preserve">(решение № 30 от 06.02.2017 г.) – применить меру дисциплинарного воздействия – предупреждение и штраф 1000 рублей за непредставление </w:t>
      </w:r>
      <w:r w:rsidRPr="00D30510">
        <w:rPr>
          <w:bCs/>
        </w:rPr>
        <w:t>в орган по контролю документов по фактам, изложенным в жалобе</w:t>
      </w:r>
      <w:r w:rsidRPr="00D30510">
        <w:t>.</w:t>
      </w:r>
    </w:p>
    <w:p w:rsidR="00C307C7" w:rsidRDefault="00155C9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="00D30510">
        <w:t xml:space="preserve">К </w:t>
      </w:r>
      <w:r w:rsidR="00D30510" w:rsidRPr="00D30510">
        <w:t xml:space="preserve">арбитражному управляющему </w:t>
      </w:r>
      <w:r w:rsidR="00D30510" w:rsidRPr="00D30510">
        <w:rPr>
          <w:b/>
          <w:bCs/>
        </w:rPr>
        <w:t>Тарасову Алексею  Викторовичу</w:t>
      </w:r>
      <w:r w:rsidR="00D30510" w:rsidRPr="00D30510">
        <w:rPr>
          <w:b/>
        </w:rPr>
        <w:t xml:space="preserve"> (г. Москва) </w:t>
      </w:r>
      <w:r w:rsidR="00D30510" w:rsidRPr="00D30510">
        <w:t>–</w:t>
      </w:r>
      <w:r w:rsidR="00D30510" w:rsidRPr="00D30510">
        <w:rPr>
          <w:b/>
        </w:rPr>
        <w:t xml:space="preserve"> </w:t>
      </w:r>
      <w:r w:rsidR="00D30510" w:rsidRPr="00D30510">
        <w:t xml:space="preserve">временному управляющему </w:t>
      </w:r>
      <w:r w:rsidR="00D30510" w:rsidRPr="00D30510">
        <w:rPr>
          <w:b/>
        </w:rPr>
        <w:t>АО</w:t>
      </w:r>
      <w:r w:rsidR="00D30510" w:rsidRPr="00D30510">
        <w:t xml:space="preserve"> </w:t>
      </w:r>
      <w:r w:rsidR="00D30510" w:rsidRPr="00D30510">
        <w:rPr>
          <w:b/>
        </w:rPr>
        <w:t xml:space="preserve">«ВЕСТ»  </w:t>
      </w:r>
      <w:r w:rsidR="00D30510" w:rsidRPr="00D30510">
        <w:t>(решение № 75 от 10.03.2017 г.) – применить меру дисциплинарного воздействия – выговор.</w:t>
      </w:r>
    </w:p>
    <w:p w:rsidR="00155C90" w:rsidRDefault="00155C9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К</w:t>
      </w:r>
      <w:r w:rsidRPr="00155C90">
        <w:t xml:space="preserve"> </w:t>
      </w:r>
      <w:r w:rsidR="00F559C1" w:rsidRPr="00F559C1">
        <w:t xml:space="preserve">арбитражному управляющему </w:t>
      </w:r>
      <w:proofErr w:type="spellStart"/>
      <w:r w:rsidR="00F559C1" w:rsidRPr="00F559C1">
        <w:rPr>
          <w:b/>
          <w:bCs/>
        </w:rPr>
        <w:t>Чистикову</w:t>
      </w:r>
      <w:proofErr w:type="spellEnd"/>
      <w:r w:rsidR="00F559C1" w:rsidRPr="00F559C1">
        <w:rPr>
          <w:b/>
          <w:bCs/>
        </w:rPr>
        <w:t xml:space="preserve"> Юрию Николаевичу (Московская область) </w:t>
      </w:r>
      <w:r w:rsidR="00F559C1" w:rsidRPr="00F559C1">
        <w:rPr>
          <w:bCs/>
        </w:rPr>
        <w:t>– конкурсному   управляющему</w:t>
      </w:r>
      <w:r w:rsidR="00F559C1" w:rsidRPr="00F559C1">
        <w:rPr>
          <w:b/>
          <w:bCs/>
        </w:rPr>
        <w:t xml:space="preserve"> </w:t>
      </w:r>
      <w:r w:rsidR="00F559C1" w:rsidRPr="00F559C1">
        <w:rPr>
          <w:b/>
        </w:rPr>
        <w:t>ЗАО</w:t>
      </w:r>
      <w:r w:rsidR="00F559C1" w:rsidRPr="00F559C1">
        <w:t xml:space="preserve"> </w:t>
      </w:r>
      <w:r w:rsidR="00F559C1" w:rsidRPr="00F559C1">
        <w:rPr>
          <w:b/>
        </w:rPr>
        <w:t>«</w:t>
      </w:r>
      <w:proofErr w:type="spellStart"/>
      <w:r w:rsidR="00F559C1" w:rsidRPr="00F559C1">
        <w:rPr>
          <w:b/>
        </w:rPr>
        <w:t>РосЭнергоСтрой</w:t>
      </w:r>
      <w:proofErr w:type="spellEnd"/>
      <w:r w:rsidR="00F559C1" w:rsidRPr="00F559C1">
        <w:rPr>
          <w:b/>
        </w:rPr>
        <w:t xml:space="preserve">» </w:t>
      </w:r>
      <w:r w:rsidR="00F559C1" w:rsidRPr="00F559C1">
        <w:t xml:space="preserve">(решение № 27 от 30.01.2017 г.) – применить меру дисциплинарного воздействия – рекомендовать Совету Ассоциации рассмотреть вопрос об исключении арбитражного управляющего </w:t>
      </w:r>
      <w:r w:rsidR="00F559C1" w:rsidRPr="00F559C1">
        <w:rPr>
          <w:b/>
          <w:bCs/>
        </w:rPr>
        <w:t xml:space="preserve">Чистикова Юрия Николаевича (Московская область) </w:t>
      </w:r>
      <w:r w:rsidR="00F559C1" w:rsidRPr="00F559C1">
        <w:rPr>
          <w:bCs/>
        </w:rPr>
        <w:t>– конкурсного управляющего</w:t>
      </w:r>
      <w:r w:rsidR="00F559C1" w:rsidRPr="00F559C1">
        <w:rPr>
          <w:b/>
          <w:bCs/>
        </w:rPr>
        <w:t xml:space="preserve"> </w:t>
      </w:r>
      <w:r w:rsidR="00F559C1" w:rsidRPr="00F559C1">
        <w:rPr>
          <w:b/>
        </w:rPr>
        <w:t>ЗАО</w:t>
      </w:r>
      <w:r w:rsidR="00F559C1" w:rsidRPr="00F559C1">
        <w:t xml:space="preserve"> </w:t>
      </w:r>
      <w:r w:rsidR="00F559C1" w:rsidRPr="00F559C1">
        <w:rPr>
          <w:b/>
        </w:rPr>
        <w:t>«</w:t>
      </w:r>
      <w:proofErr w:type="spellStart"/>
      <w:r w:rsidR="00F559C1" w:rsidRPr="00F559C1">
        <w:rPr>
          <w:b/>
        </w:rPr>
        <w:t>РосЭнергоСтрой</w:t>
      </w:r>
      <w:proofErr w:type="spellEnd"/>
      <w:r w:rsidR="00F559C1" w:rsidRPr="00F559C1">
        <w:rPr>
          <w:b/>
        </w:rPr>
        <w:t xml:space="preserve">» </w:t>
      </w:r>
      <w:r w:rsidR="00F559C1" w:rsidRPr="00F559C1">
        <w:t>(решение № 27 от 30.01.2017 г.) – из состава членов Ассоциации.</w:t>
      </w:r>
    </w:p>
    <w:p w:rsidR="00155C90" w:rsidRDefault="00155C9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lastRenderedPageBreak/>
        <w:t xml:space="preserve"> </w:t>
      </w:r>
      <w:r w:rsidR="00F559C1">
        <w:t>В</w:t>
      </w:r>
      <w:r w:rsidR="00F559C1" w:rsidRPr="00F559C1">
        <w:t xml:space="preserve"> связи с предоставлением документов, подтверждающих отсутствие вменяемого нарушения, к арбитражному управляющему </w:t>
      </w:r>
      <w:proofErr w:type="spellStart"/>
      <w:r w:rsidR="00F559C1" w:rsidRPr="00F559C1">
        <w:rPr>
          <w:b/>
          <w:bCs/>
        </w:rPr>
        <w:t>Шляпину</w:t>
      </w:r>
      <w:proofErr w:type="spellEnd"/>
      <w:r w:rsidR="00F559C1" w:rsidRPr="00F559C1">
        <w:rPr>
          <w:b/>
          <w:bCs/>
        </w:rPr>
        <w:t xml:space="preserve"> Льву Александровичу (Пермский край)</w:t>
      </w:r>
      <w:r w:rsidR="00F559C1" w:rsidRPr="00F559C1">
        <w:rPr>
          <w:b/>
        </w:rPr>
        <w:t xml:space="preserve"> </w:t>
      </w:r>
      <w:r w:rsidR="00F559C1" w:rsidRPr="00F559C1">
        <w:t>–</w:t>
      </w:r>
      <w:r w:rsidR="00F559C1" w:rsidRPr="00F559C1">
        <w:rPr>
          <w:b/>
        </w:rPr>
        <w:t xml:space="preserve"> </w:t>
      </w:r>
      <w:r w:rsidR="00F559C1" w:rsidRPr="00F559C1">
        <w:t xml:space="preserve">конкурсному управляющему </w:t>
      </w:r>
      <w:r w:rsidR="00F559C1" w:rsidRPr="00F559C1">
        <w:rPr>
          <w:b/>
        </w:rPr>
        <w:t>ОАО</w:t>
      </w:r>
      <w:r w:rsidR="00F559C1" w:rsidRPr="00F559C1">
        <w:t xml:space="preserve"> </w:t>
      </w:r>
      <w:r w:rsidR="00F559C1" w:rsidRPr="00F559C1">
        <w:rPr>
          <w:b/>
        </w:rPr>
        <w:t>«</w:t>
      </w:r>
      <w:proofErr w:type="spellStart"/>
      <w:r w:rsidR="00F559C1" w:rsidRPr="00F559C1">
        <w:rPr>
          <w:b/>
        </w:rPr>
        <w:t>Ишимбайский</w:t>
      </w:r>
      <w:proofErr w:type="spellEnd"/>
      <w:r w:rsidR="00F559C1" w:rsidRPr="00F559C1">
        <w:rPr>
          <w:b/>
        </w:rPr>
        <w:t xml:space="preserve"> машиностроительный завод» </w:t>
      </w:r>
      <w:r w:rsidR="00F559C1" w:rsidRPr="00F559C1">
        <w:t>(решение № 31 от 08.02.2017 г.) – меру дисциплинарного воздействия не применять.</w:t>
      </w:r>
    </w:p>
    <w:p w:rsidR="005B1846" w:rsidRDefault="005B1846" w:rsidP="005B1846">
      <w:pPr>
        <w:pStyle w:val="a7"/>
        <w:tabs>
          <w:tab w:val="left" w:pos="1134"/>
        </w:tabs>
        <w:suppressAutoHyphens/>
        <w:spacing w:line="276" w:lineRule="auto"/>
        <w:ind w:left="709"/>
        <w:jc w:val="both"/>
      </w:pPr>
    </w:p>
    <w:p w:rsidR="00B51B68" w:rsidRDefault="00CD57A6" w:rsidP="00FE4B4F">
      <w:pPr>
        <w:tabs>
          <w:tab w:val="left" w:pos="1134"/>
        </w:tabs>
        <w:suppressAutoHyphens/>
        <w:spacing w:after="240" w:line="276" w:lineRule="auto"/>
        <w:ind w:firstLine="709"/>
        <w:jc w:val="both"/>
      </w:pPr>
      <w:r w:rsidRPr="00FE4B4F">
        <w:rPr>
          <w:b/>
        </w:rPr>
        <w:t>2</w:t>
      </w:r>
      <w:r w:rsidRPr="00FE4B4F">
        <w:t xml:space="preserve">. </w:t>
      </w:r>
      <w:r w:rsidR="00D92527" w:rsidRPr="00FE4B4F">
        <w:rPr>
          <w:bCs/>
        </w:rPr>
        <w:t>О рассмотрении персональных дел арбитражных управляющих по итогам проведения  плановой проверки деятельности арбитражных управляющих – членов ПАУ ЦФО</w:t>
      </w:r>
      <w:r w:rsidR="00E754C5" w:rsidRPr="00FE4B4F">
        <w:t>:</w:t>
      </w:r>
    </w:p>
    <w:p w:rsidR="00F559C1" w:rsidRPr="00FE4B4F" w:rsidRDefault="00F559C1" w:rsidP="00FE4B4F">
      <w:pPr>
        <w:tabs>
          <w:tab w:val="left" w:pos="1134"/>
        </w:tabs>
        <w:suppressAutoHyphens/>
        <w:spacing w:after="240" w:line="276" w:lineRule="auto"/>
        <w:ind w:firstLine="709"/>
        <w:jc w:val="both"/>
      </w:pPr>
      <w:r>
        <w:rPr>
          <w:bCs/>
        </w:rPr>
        <w:t>В</w:t>
      </w:r>
      <w:r w:rsidRPr="00F559C1">
        <w:rPr>
          <w:bCs/>
        </w:rPr>
        <w:t xml:space="preserve"> связи с представлением документов и отсутствием замечаний по актам плановой проверки снять с рассмотрения дело арбитражного управляющего </w:t>
      </w:r>
      <w:proofErr w:type="spellStart"/>
      <w:r w:rsidRPr="00F559C1">
        <w:rPr>
          <w:b/>
          <w:bCs/>
        </w:rPr>
        <w:t>Сапегиной</w:t>
      </w:r>
      <w:proofErr w:type="spellEnd"/>
      <w:r w:rsidRPr="00F559C1">
        <w:rPr>
          <w:b/>
          <w:bCs/>
        </w:rPr>
        <w:t xml:space="preserve"> Анастасии Александровны (Иркутская область)</w:t>
      </w:r>
      <w:r w:rsidRPr="00F559C1">
        <w:rPr>
          <w:bCs/>
        </w:rPr>
        <w:t>.</w:t>
      </w:r>
    </w:p>
    <w:p w:rsidR="006B37E5" w:rsidRDefault="00FE4B4F" w:rsidP="00FE4B4F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</w:rPr>
      </w:pPr>
      <w:r w:rsidRPr="00FE4B4F">
        <w:rPr>
          <w:bCs/>
        </w:rPr>
        <w:t xml:space="preserve">2.1. </w:t>
      </w:r>
      <w:r w:rsidR="00F559C1">
        <w:rPr>
          <w:bCs/>
        </w:rPr>
        <w:t>У</w:t>
      </w:r>
      <w:r w:rsidR="00F559C1" w:rsidRPr="00F559C1">
        <w:rPr>
          <w:bCs/>
        </w:rPr>
        <w:t xml:space="preserve">читывая обстоятельства, указанные в объяснениях, не применять к арбитражному управляющему </w:t>
      </w:r>
      <w:r w:rsidR="00F559C1" w:rsidRPr="00F559C1">
        <w:rPr>
          <w:b/>
          <w:bCs/>
        </w:rPr>
        <w:t xml:space="preserve">Макаровой Татьяне Александровне (Вологодская область) </w:t>
      </w:r>
      <w:r w:rsidR="00F559C1" w:rsidRPr="00F559C1">
        <w:rPr>
          <w:bCs/>
        </w:rPr>
        <w:t>меру дисциплинарного воздействия, ограничиться устным замечанием.</w:t>
      </w:r>
    </w:p>
    <w:p w:rsidR="00F559C1" w:rsidRDefault="00F559C1" w:rsidP="00FE4B4F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</w:rPr>
      </w:pPr>
      <w:r>
        <w:rPr>
          <w:bCs/>
        </w:rPr>
        <w:t>2.2. З</w:t>
      </w:r>
      <w:r w:rsidRPr="00F559C1">
        <w:rPr>
          <w:bCs/>
        </w:rPr>
        <w:t xml:space="preserve">а непредставление ежеквартальной и разовой отчетности в полном объеме к арбитражному управляющему </w:t>
      </w:r>
      <w:r w:rsidRPr="00F559C1">
        <w:rPr>
          <w:b/>
          <w:bCs/>
        </w:rPr>
        <w:t xml:space="preserve">Ковалеву Александру Кузьмичу (Костромская область) </w:t>
      </w:r>
      <w:r w:rsidRPr="00F559C1">
        <w:rPr>
          <w:bCs/>
        </w:rPr>
        <w:t xml:space="preserve"> применить меру дисциплинарного воздействия – предписание представить необходимые документы в 30-ти </w:t>
      </w:r>
      <w:proofErr w:type="spellStart"/>
      <w:r w:rsidRPr="00F559C1">
        <w:rPr>
          <w:bCs/>
        </w:rPr>
        <w:t>дневный</w:t>
      </w:r>
      <w:proofErr w:type="spellEnd"/>
      <w:r w:rsidRPr="00F559C1">
        <w:rPr>
          <w:bCs/>
        </w:rPr>
        <w:t xml:space="preserve"> срок.</w:t>
      </w:r>
    </w:p>
    <w:p w:rsidR="00F559C1" w:rsidRDefault="00F559C1" w:rsidP="00FE4B4F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</w:rPr>
      </w:pPr>
      <w:r>
        <w:rPr>
          <w:bCs/>
        </w:rPr>
        <w:t>2.3. З</w:t>
      </w:r>
      <w:r w:rsidRPr="00F559C1">
        <w:rPr>
          <w:bCs/>
        </w:rPr>
        <w:t xml:space="preserve">а непредставление ежеквартальной и разовой отчетности в полном объеме и за привлечение </w:t>
      </w:r>
      <w:proofErr w:type="spellStart"/>
      <w:r w:rsidRPr="00F559C1">
        <w:rPr>
          <w:bCs/>
        </w:rPr>
        <w:t>неаккредитованных</w:t>
      </w:r>
      <w:proofErr w:type="spellEnd"/>
      <w:r w:rsidRPr="00F559C1">
        <w:rPr>
          <w:bCs/>
        </w:rPr>
        <w:t xml:space="preserve"> организаций к арбитражному управляющему </w:t>
      </w:r>
      <w:proofErr w:type="spellStart"/>
      <w:r w:rsidRPr="00F559C1">
        <w:rPr>
          <w:b/>
          <w:bCs/>
        </w:rPr>
        <w:t>Кожематову</w:t>
      </w:r>
      <w:proofErr w:type="spellEnd"/>
      <w:r w:rsidRPr="00F559C1">
        <w:rPr>
          <w:b/>
          <w:bCs/>
        </w:rPr>
        <w:t xml:space="preserve"> Александру Владимировичу (Красноярский край) </w:t>
      </w:r>
      <w:r w:rsidRPr="00F559C1">
        <w:rPr>
          <w:bCs/>
        </w:rPr>
        <w:t xml:space="preserve">применить меру дисциплинарного воздействия – штраф 15000 рублей и предписание представить необходимые документы в 30-ти </w:t>
      </w:r>
      <w:proofErr w:type="spellStart"/>
      <w:r w:rsidRPr="00F559C1">
        <w:rPr>
          <w:bCs/>
        </w:rPr>
        <w:t>дневный</w:t>
      </w:r>
      <w:proofErr w:type="spellEnd"/>
      <w:r w:rsidRPr="00F559C1">
        <w:rPr>
          <w:bCs/>
        </w:rPr>
        <w:t xml:space="preserve"> срок.</w:t>
      </w:r>
    </w:p>
    <w:p w:rsidR="00F559C1" w:rsidRPr="00FE4B4F" w:rsidRDefault="00F559C1" w:rsidP="00FE4B4F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</w:rPr>
      </w:pPr>
      <w:r>
        <w:rPr>
          <w:bCs/>
        </w:rPr>
        <w:t>2.4. З</w:t>
      </w:r>
      <w:r w:rsidRPr="00F559C1">
        <w:rPr>
          <w:bCs/>
        </w:rPr>
        <w:t xml:space="preserve">а привлечение </w:t>
      </w:r>
      <w:proofErr w:type="spellStart"/>
      <w:r w:rsidRPr="00F559C1">
        <w:rPr>
          <w:bCs/>
        </w:rPr>
        <w:t>неаккредитованных</w:t>
      </w:r>
      <w:proofErr w:type="spellEnd"/>
      <w:r w:rsidRPr="00F559C1">
        <w:rPr>
          <w:bCs/>
        </w:rPr>
        <w:t xml:space="preserve"> организаций к арбитражному управляющему </w:t>
      </w:r>
      <w:r w:rsidRPr="00F559C1">
        <w:rPr>
          <w:b/>
          <w:bCs/>
        </w:rPr>
        <w:t>Ясько Игорю Евгеньевичу</w:t>
      </w:r>
      <w:r w:rsidR="00282FFE">
        <w:rPr>
          <w:b/>
          <w:bCs/>
        </w:rPr>
        <w:t xml:space="preserve"> </w:t>
      </w:r>
      <w:r w:rsidRPr="00F559C1">
        <w:rPr>
          <w:b/>
          <w:bCs/>
        </w:rPr>
        <w:t>(Краснодарский край)</w:t>
      </w:r>
      <w:r w:rsidRPr="00F559C1">
        <w:rPr>
          <w:bCs/>
        </w:rPr>
        <w:t xml:space="preserve"> применить меру дисциплинарного воздействия – предупреждение.</w:t>
      </w:r>
    </w:p>
    <w:p w:rsidR="00786EF4" w:rsidRPr="00FE4B4F" w:rsidRDefault="00786EF4" w:rsidP="00FE4B4F">
      <w:pPr>
        <w:pStyle w:val="a7"/>
        <w:tabs>
          <w:tab w:val="left" w:pos="1134"/>
        </w:tabs>
        <w:suppressAutoHyphens/>
        <w:spacing w:before="240" w:after="240" w:line="276" w:lineRule="auto"/>
        <w:ind w:left="0" w:firstLine="709"/>
        <w:jc w:val="both"/>
        <w:rPr>
          <w:bCs/>
        </w:rPr>
      </w:pPr>
      <w:r w:rsidRPr="00FE4B4F">
        <w:rPr>
          <w:b/>
          <w:bCs/>
        </w:rPr>
        <w:t>3.</w:t>
      </w:r>
      <w:r w:rsidR="00FF7D9C">
        <w:rPr>
          <w:b/>
          <w:bCs/>
        </w:rPr>
        <w:t xml:space="preserve"> </w:t>
      </w:r>
      <w:r w:rsidR="00FF7D9C" w:rsidRPr="00FF7D9C">
        <w:rPr>
          <w:bCs/>
        </w:rPr>
        <w:t>О</w:t>
      </w:r>
      <w:r w:rsidR="00FF7D9C" w:rsidRPr="00FF7D9C">
        <w:t xml:space="preserve">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="00F559C1">
        <w:rPr>
          <w:b/>
        </w:rPr>
        <w:t>27</w:t>
      </w:r>
      <w:r w:rsidR="00FF7D9C" w:rsidRPr="00FF7D9C">
        <w:rPr>
          <w:b/>
        </w:rPr>
        <w:t>.0</w:t>
      </w:r>
      <w:r w:rsidR="00F559C1">
        <w:rPr>
          <w:b/>
        </w:rPr>
        <w:t>4</w:t>
      </w:r>
      <w:r w:rsidR="00FF7D9C" w:rsidRPr="00FF7D9C">
        <w:rPr>
          <w:b/>
        </w:rPr>
        <w:t xml:space="preserve">.2017 </w:t>
      </w:r>
      <w:r w:rsidR="00FF7D9C" w:rsidRPr="00FF7D9C">
        <w:t>года.</w:t>
      </w:r>
    </w:p>
    <w:p w:rsidR="00786EF4" w:rsidRPr="00FE4B4F" w:rsidRDefault="00786EF4" w:rsidP="00FE4B4F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</w:p>
    <w:p w:rsidR="00786EF4" w:rsidRPr="00FE4B4F" w:rsidRDefault="00786EF4" w:rsidP="00FE4B4F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 w:rsidRPr="00FE4B4F">
        <w:rPr>
          <w:bCs/>
        </w:rPr>
        <w:t xml:space="preserve">3.1. </w:t>
      </w:r>
      <w:r w:rsidR="00F559C1">
        <w:rPr>
          <w:bCs/>
        </w:rPr>
        <w:t>В</w:t>
      </w:r>
      <w:r w:rsidR="00F559C1" w:rsidRPr="00F559C1">
        <w:rPr>
          <w:bCs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 управляющим членских взносов и штрафов, применить к арбитражным управляющим Неустроевой Надежде Александровне (Тюменская область) и Черняеву Максиму Владимировичу (Ивановская область)</w:t>
      </w:r>
      <w:r w:rsidR="00F559C1" w:rsidRPr="00F559C1">
        <w:rPr>
          <w:b/>
          <w:bCs/>
        </w:rPr>
        <w:t xml:space="preserve"> </w:t>
      </w:r>
      <w:r w:rsidR="00F559C1" w:rsidRPr="00F559C1">
        <w:rPr>
          <w:bCs/>
        </w:rPr>
        <w:t xml:space="preserve">меру дисциплинарного воздействия – рекомендовать Совету Ассоциации рассмотреть вопрос об исключении арбитражных управляющих </w:t>
      </w:r>
      <w:r w:rsidR="00F559C1" w:rsidRPr="00F559C1">
        <w:rPr>
          <w:b/>
          <w:bCs/>
        </w:rPr>
        <w:t xml:space="preserve">Неустроевой Надежды Александровны (Тюменская область) и Черняева Максима Владимировича (Ивановская область) </w:t>
      </w:r>
      <w:r w:rsidR="00F559C1" w:rsidRPr="00F559C1">
        <w:rPr>
          <w:bCs/>
        </w:rPr>
        <w:t>из состава членов Ассоциации.</w:t>
      </w:r>
    </w:p>
    <w:p w:rsidR="00786EF4" w:rsidRPr="00FE4B4F" w:rsidRDefault="00786EF4" w:rsidP="00FE4B4F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</w:p>
    <w:p w:rsidR="00282FFE" w:rsidRDefault="00282FFE" w:rsidP="0021123B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A56367" w:rsidRPr="00731DF0" w:rsidRDefault="008A2AFE" w:rsidP="0021123B">
      <w:pPr>
        <w:tabs>
          <w:tab w:val="left" w:pos="1134"/>
        </w:tabs>
        <w:suppressAutoHyphens/>
        <w:spacing w:line="276" w:lineRule="auto"/>
        <w:ind w:firstLine="709"/>
        <w:jc w:val="both"/>
      </w:pPr>
      <w:r>
        <w:t xml:space="preserve">Заместитель </w:t>
      </w:r>
      <w:r w:rsidR="00A56367" w:rsidRPr="00731DF0">
        <w:t>Председател</w:t>
      </w:r>
      <w:r>
        <w:t>я</w:t>
      </w:r>
    </w:p>
    <w:p w:rsidR="002703FD" w:rsidRPr="00483D02" w:rsidRDefault="00A56367" w:rsidP="0021123B">
      <w:pPr>
        <w:tabs>
          <w:tab w:val="left" w:pos="1134"/>
        </w:tabs>
        <w:suppressAutoHyphens/>
        <w:spacing w:line="360" w:lineRule="auto"/>
        <w:ind w:firstLine="709"/>
        <w:jc w:val="both"/>
        <w:rPr>
          <w:color w:val="FF0000"/>
        </w:rPr>
      </w:pPr>
      <w:r w:rsidRPr="00731DF0">
        <w:t xml:space="preserve">Дисциплинарного комитета                                 </w:t>
      </w:r>
      <w:r w:rsidR="00A80245" w:rsidRPr="00731DF0">
        <w:t xml:space="preserve">                  </w:t>
      </w:r>
      <w:r w:rsidRPr="00731DF0">
        <w:t xml:space="preserve">               </w:t>
      </w:r>
      <w:r w:rsidR="008A2AFE">
        <w:t>Е.В. Семченко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B66EEE"/>
    <w:multiLevelType w:val="hybridMultilevel"/>
    <w:tmpl w:val="E43EDD5A"/>
    <w:lvl w:ilvl="0" w:tplc="A134C0A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1278"/>
    <w:rsid w:val="000D0C0B"/>
    <w:rsid w:val="000D5C12"/>
    <w:rsid w:val="000D7A9B"/>
    <w:rsid w:val="000E39FB"/>
    <w:rsid w:val="000E7F48"/>
    <w:rsid w:val="00121540"/>
    <w:rsid w:val="00121AD0"/>
    <w:rsid w:val="001376B8"/>
    <w:rsid w:val="001439BE"/>
    <w:rsid w:val="0014646F"/>
    <w:rsid w:val="00150326"/>
    <w:rsid w:val="00154FC9"/>
    <w:rsid w:val="00155C90"/>
    <w:rsid w:val="00166C70"/>
    <w:rsid w:val="001A2C85"/>
    <w:rsid w:val="001A448E"/>
    <w:rsid w:val="001D506F"/>
    <w:rsid w:val="001E59A6"/>
    <w:rsid w:val="001F17E3"/>
    <w:rsid w:val="001F23C9"/>
    <w:rsid w:val="0021123B"/>
    <w:rsid w:val="002304C7"/>
    <w:rsid w:val="00231215"/>
    <w:rsid w:val="00236FE3"/>
    <w:rsid w:val="00247277"/>
    <w:rsid w:val="00261F1D"/>
    <w:rsid w:val="00266216"/>
    <w:rsid w:val="002703FD"/>
    <w:rsid w:val="0027294B"/>
    <w:rsid w:val="00282A59"/>
    <w:rsid w:val="00282FFE"/>
    <w:rsid w:val="00285F40"/>
    <w:rsid w:val="002B0656"/>
    <w:rsid w:val="002B1020"/>
    <w:rsid w:val="002C5F5C"/>
    <w:rsid w:val="002D41B8"/>
    <w:rsid w:val="002D7291"/>
    <w:rsid w:val="002E2A5C"/>
    <w:rsid w:val="002F10ED"/>
    <w:rsid w:val="002F5C8E"/>
    <w:rsid w:val="00310035"/>
    <w:rsid w:val="0031087E"/>
    <w:rsid w:val="003173A1"/>
    <w:rsid w:val="00317577"/>
    <w:rsid w:val="00340986"/>
    <w:rsid w:val="00355487"/>
    <w:rsid w:val="0035613D"/>
    <w:rsid w:val="00357189"/>
    <w:rsid w:val="00357D2D"/>
    <w:rsid w:val="00365EF8"/>
    <w:rsid w:val="00370F80"/>
    <w:rsid w:val="0038530C"/>
    <w:rsid w:val="00390021"/>
    <w:rsid w:val="003A4A5A"/>
    <w:rsid w:val="003D3305"/>
    <w:rsid w:val="003E1A3F"/>
    <w:rsid w:val="003E1F7E"/>
    <w:rsid w:val="003E2D8C"/>
    <w:rsid w:val="003E3C19"/>
    <w:rsid w:val="003E3CDD"/>
    <w:rsid w:val="003F0870"/>
    <w:rsid w:val="003F2FBA"/>
    <w:rsid w:val="00427B18"/>
    <w:rsid w:val="004436CF"/>
    <w:rsid w:val="004546FA"/>
    <w:rsid w:val="0045765C"/>
    <w:rsid w:val="00481F50"/>
    <w:rsid w:val="00483D02"/>
    <w:rsid w:val="004876BF"/>
    <w:rsid w:val="00491325"/>
    <w:rsid w:val="004A2932"/>
    <w:rsid w:val="004B29E5"/>
    <w:rsid w:val="004B36CA"/>
    <w:rsid w:val="004C2A30"/>
    <w:rsid w:val="004C4FC6"/>
    <w:rsid w:val="004C604A"/>
    <w:rsid w:val="004C7C0A"/>
    <w:rsid w:val="0052614F"/>
    <w:rsid w:val="0053226D"/>
    <w:rsid w:val="00534F88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E09B0"/>
    <w:rsid w:val="005F200D"/>
    <w:rsid w:val="005F41FC"/>
    <w:rsid w:val="006054A9"/>
    <w:rsid w:val="0061699A"/>
    <w:rsid w:val="00617019"/>
    <w:rsid w:val="00641A95"/>
    <w:rsid w:val="00650638"/>
    <w:rsid w:val="00660EB2"/>
    <w:rsid w:val="00676BBB"/>
    <w:rsid w:val="0068734B"/>
    <w:rsid w:val="006942AF"/>
    <w:rsid w:val="00696564"/>
    <w:rsid w:val="006A21F3"/>
    <w:rsid w:val="006A27C5"/>
    <w:rsid w:val="006B37E5"/>
    <w:rsid w:val="006B4ED6"/>
    <w:rsid w:val="006B54D9"/>
    <w:rsid w:val="006D1391"/>
    <w:rsid w:val="006D3CA9"/>
    <w:rsid w:val="006D3E9A"/>
    <w:rsid w:val="006D43FB"/>
    <w:rsid w:val="006D5DC9"/>
    <w:rsid w:val="006E052E"/>
    <w:rsid w:val="006E4179"/>
    <w:rsid w:val="006E642F"/>
    <w:rsid w:val="006F0C6F"/>
    <w:rsid w:val="006F0D56"/>
    <w:rsid w:val="00716497"/>
    <w:rsid w:val="00716D33"/>
    <w:rsid w:val="00717E8F"/>
    <w:rsid w:val="00721649"/>
    <w:rsid w:val="00731DF0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6BC7"/>
    <w:rsid w:val="007B6FF3"/>
    <w:rsid w:val="007C7A07"/>
    <w:rsid w:val="007E5C6B"/>
    <w:rsid w:val="007E7F9D"/>
    <w:rsid w:val="007F27F2"/>
    <w:rsid w:val="008036AB"/>
    <w:rsid w:val="00807DA6"/>
    <w:rsid w:val="00827223"/>
    <w:rsid w:val="00827895"/>
    <w:rsid w:val="00833B4F"/>
    <w:rsid w:val="008351A6"/>
    <w:rsid w:val="00841E1C"/>
    <w:rsid w:val="00845E64"/>
    <w:rsid w:val="00852129"/>
    <w:rsid w:val="008676B2"/>
    <w:rsid w:val="0087695C"/>
    <w:rsid w:val="0089392F"/>
    <w:rsid w:val="00893D3D"/>
    <w:rsid w:val="008A2AFE"/>
    <w:rsid w:val="008A420E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5B9B"/>
    <w:rsid w:val="009873DF"/>
    <w:rsid w:val="00991255"/>
    <w:rsid w:val="00995D89"/>
    <w:rsid w:val="00996CC6"/>
    <w:rsid w:val="009B15BF"/>
    <w:rsid w:val="009D00E2"/>
    <w:rsid w:val="009D1E6B"/>
    <w:rsid w:val="009D74DD"/>
    <w:rsid w:val="009E2DE5"/>
    <w:rsid w:val="009F28F1"/>
    <w:rsid w:val="009F4C16"/>
    <w:rsid w:val="00A14CB3"/>
    <w:rsid w:val="00A17678"/>
    <w:rsid w:val="00A2539D"/>
    <w:rsid w:val="00A26DDC"/>
    <w:rsid w:val="00A34F73"/>
    <w:rsid w:val="00A56367"/>
    <w:rsid w:val="00A64315"/>
    <w:rsid w:val="00A65CA0"/>
    <w:rsid w:val="00A6630B"/>
    <w:rsid w:val="00A67380"/>
    <w:rsid w:val="00A77BF8"/>
    <w:rsid w:val="00A80245"/>
    <w:rsid w:val="00A804A9"/>
    <w:rsid w:val="00A92A1C"/>
    <w:rsid w:val="00A977AF"/>
    <w:rsid w:val="00AB70D5"/>
    <w:rsid w:val="00AC5BA2"/>
    <w:rsid w:val="00AD73E1"/>
    <w:rsid w:val="00AE7506"/>
    <w:rsid w:val="00AF1731"/>
    <w:rsid w:val="00B00FFD"/>
    <w:rsid w:val="00B033B7"/>
    <w:rsid w:val="00B17BDB"/>
    <w:rsid w:val="00B17C7D"/>
    <w:rsid w:val="00B312B7"/>
    <w:rsid w:val="00B4163E"/>
    <w:rsid w:val="00B41E32"/>
    <w:rsid w:val="00B42CE5"/>
    <w:rsid w:val="00B46AE6"/>
    <w:rsid w:val="00B51B68"/>
    <w:rsid w:val="00B51E63"/>
    <w:rsid w:val="00B54749"/>
    <w:rsid w:val="00B65AC5"/>
    <w:rsid w:val="00B707AB"/>
    <w:rsid w:val="00B74588"/>
    <w:rsid w:val="00B83D4D"/>
    <w:rsid w:val="00B86393"/>
    <w:rsid w:val="00B9208C"/>
    <w:rsid w:val="00BA078E"/>
    <w:rsid w:val="00BA1D77"/>
    <w:rsid w:val="00BD427D"/>
    <w:rsid w:val="00BE1FA7"/>
    <w:rsid w:val="00BF57C8"/>
    <w:rsid w:val="00C07F44"/>
    <w:rsid w:val="00C14569"/>
    <w:rsid w:val="00C307C7"/>
    <w:rsid w:val="00C327BE"/>
    <w:rsid w:val="00C335D3"/>
    <w:rsid w:val="00C3727A"/>
    <w:rsid w:val="00C37A69"/>
    <w:rsid w:val="00C40BEA"/>
    <w:rsid w:val="00C4621A"/>
    <w:rsid w:val="00C56995"/>
    <w:rsid w:val="00C61519"/>
    <w:rsid w:val="00C61C60"/>
    <w:rsid w:val="00C63FAB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E4907"/>
    <w:rsid w:val="00CE7F7C"/>
    <w:rsid w:val="00CF41F9"/>
    <w:rsid w:val="00CF6C83"/>
    <w:rsid w:val="00D11C23"/>
    <w:rsid w:val="00D27F9B"/>
    <w:rsid w:val="00D30510"/>
    <w:rsid w:val="00D321D1"/>
    <w:rsid w:val="00D36F7C"/>
    <w:rsid w:val="00D42E75"/>
    <w:rsid w:val="00D43AA3"/>
    <w:rsid w:val="00D4626C"/>
    <w:rsid w:val="00D567FD"/>
    <w:rsid w:val="00D61C8E"/>
    <w:rsid w:val="00D648C1"/>
    <w:rsid w:val="00D73CFA"/>
    <w:rsid w:val="00D923EA"/>
    <w:rsid w:val="00D92527"/>
    <w:rsid w:val="00D93E91"/>
    <w:rsid w:val="00DA14F0"/>
    <w:rsid w:val="00DC13A1"/>
    <w:rsid w:val="00DE115F"/>
    <w:rsid w:val="00DF1FBE"/>
    <w:rsid w:val="00E01554"/>
    <w:rsid w:val="00E016E4"/>
    <w:rsid w:val="00E034FD"/>
    <w:rsid w:val="00E06EE8"/>
    <w:rsid w:val="00E07DEC"/>
    <w:rsid w:val="00E130F1"/>
    <w:rsid w:val="00E33139"/>
    <w:rsid w:val="00E35D92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A127C"/>
    <w:rsid w:val="00EA5151"/>
    <w:rsid w:val="00EA6D89"/>
    <w:rsid w:val="00EB1992"/>
    <w:rsid w:val="00EB3A06"/>
    <w:rsid w:val="00EB5550"/>
    <w:rsid w:val="00EF57A6"/>
    <w:rsid w:val="00EF6076"/>
    <w:rsid w:val="00F104A3"/>
    <w:rsid w:val="00F242EB"/>
    <w:rsid w:val="00F3496C"/>
    <w:rsid w:val="00F37A05"/>
    <w:rsid w:val="00F4459F"/>
    <w:rsid w:val="00F451B2"/>
    <w:rsid w:val="00F559C1"/>
    <w:rsid w:val="00F55F6D"/>
    <w:rsid w:val="00F575A9"/>
    <w:rsid w:val="00F60D5C"/>
    <w:rsid w:val="00F72E19"/>
    <w:rsid w:val="00F74A03"/>
    <w:rsid w:val="00F91295"/>
    <w:rsid w:val="00FA73C5"/>
    <w:rsid w:val="00FB073F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Pavel</cp:lastModifiedBy>
  <cp:revision>193</cp:revision>
  <cp:lastPrinted>2016-02-11T10:32:00Z</cp:lastPrinted>
  <dcterms:created xsi:type="dcterms:W3CDTF">2014-09-19T13:22:00Z</dcterms:created>
  <dcterms:modified xsi:type="dcterms:W3CDTF">2017-04-28T14:29:00Z</dcterms:modified>
</cp:coreProperties>
</file>