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FE4B4F" w:rsidRDefault="001A2C85" w:rsidP="00FE4B4F">
      <w:pPr>
        <w:spacing w:before="100" w:beforeAutospacing="1" w:after="100" w:afterAutospacing="1" w:line="276" w:lineRule="auto"/>
        <w:jc w:val="center"/>
        <w:rPr>
          <w:b/>
        </w:rPr>
      </w:pPr>
      <w:r w:rsidRPr="00FE4B4F">
        <w:rPr>
          <w:b/>
        </w:rPr>
        <w:t xml:space="preserve">Заседание Дисциплинарного комитета ПАУ ЦФО от </w:t>
      </w:r>
      <w:r w:rsidR="00E01554" w:rsidRPr="00FE4B4F">
        <w:rPr>
          <w:b/>
        </w:rPr>
        <w:t>0</w:t>
      </w:r>
      <w:r w:rsidR="0045765C" w:rsidRPr="00FE4B4F">
        <w:rPr>
          <w:b/>
        </w:rPr>
        <w:t>1</w:t>
      </w:r>
      <w:r w:rsidR="00C37A69" w:rsidRPr="00FE4B4F">
        <w:rPr>
          <w:b/>
        </w:rPr>
        <w:t>.</w:t>
      </w:r>
      <w:r w:rsidR="00E01554" w:rsidRPr="00FE4B4F">
        <w:rPr>
          <w:b/>
        </w:rPr>
        <w:t>0</w:t>
      </w:r>
      <w:r w:rsidR="0045765C" w:rsidRPr="00FE4B4F">
        <w:rPr>
          <w:b/>
        </w:rPr>
        <w:t>2</w:t>
      </w:r>
      <w:r w:rsidR="005E09B0" w:rsidRPr="00FE4B4F">
        <w:rPr>
          <w:b/>
        </w:rPr>
        <w:t>.201</w:t>
      </w:r>
      <w:r w:rsidR="00E01554" w:rsidRPr="00FE4B4F">
        <w:rPr>
          <w:b/>
        </w:rPr>
        <w:t>7</w:t>
      </w:r>
      <w:r w:rsidR="00B033B7" w:rsidRPr="00FE4B4F">
        <w:rPr>
          <w:b/>
        </w:rPr>
        <w:t xml:space="preserve"> г.</w:t>
      </w:r>
      <w:r w:rsidR="000241A9" w:rsidRPr="00FE4B4F">
        <w:rPr>
          <w:b/>
        </w:rPr>
        <w:br/>
        <w:t xml:space="preserve">(Протокол № </w:t>
      </w:r>
      <w:r w:rsidR="00BA1D77" w:rsidRPr="00FE4B4F">
        <w:rPr>
          <w:b/>
        </w:rPr>
        <w:t>1</w:t>
      </w:r>
      <w:r w:rsidR="00266216" w:rsidRPr="00FE4B4F">
        <w:rPr>
          <w:b/>
        </w:rPr>
        <w:t>2</w:t>
      </w:r>
      <w:r w:rsidR="00E01554" w:rsidRPr="00FE4B4F">
        <w:rPr>
          <w:b/>
        </w:rPr>
        <w:t>3</w:t>
      </w:r>
      <w:r w:rsidRPr="00FE4B4F">
        <w:rPr>
          <w:b/>
        </w:rPr>
        <w:t>)</w:t>
      </w:r>
    </w:p>
    <w:p w:rsidR="00A2539D" w:rsidRPr="00FE4B4F" w:rsidRDefault="002703FD" w:rsidP="00FE4B4F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FE4B4F">
        <w:rPr>
          <w:bCs/>
        </w:rPr>
        <w:t>1</w:t>
      </w:r>
      <w:r w:rsidR="00841E1C" w:rsidRPr="00FE4B4F">
        <w:rPr>
          <w:bCs/>
        </w:rPr>
        <w:t xml:space="preserve">. </w:t>
      </w:r>
      <w:r w:rsidR="00A2539D" w:rsidRPr="00FE4B4F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E01554" w:rsidRPr="00FE4B4F" w:rsidRDefault="00E01554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Отложить рассмотрение персонального дела </w:t>
      </w:r>
      <w:r w:rsidRPr="00FE4B4F">
        <w:rPr>
          <w:b/>
          <w:bCs/>
        </w:rPr>
        <w:t>Богдановой Галины Николаевны</w:t>
      </w:r>
      <w:r w:rsidRPr="00FE4B4F">
        <w:rPr>
          <w:b/>
        </w:rPr>
        <w:t xml:space="preserve"> (Рязанская область) </w:t>
      </w:r>
      <w:r w:rsidRPr="00FE4B4F">
        <w:t>–</w:t>
      </w:r>
      <w:r w:rsidRPr="00FE4B4F">
        <w:rPr>
          <w:b/>
        </w:rPr>
        <w:t xml:space="preserve"> </w:t>
      </w:r>
      <w:r w:rsidRPr="00FE4B4F">
        <w:t>конкурсного   управляющег</w:t>
      </w:r>
      <w:proofErr w:type="gramStart"/>
      <w:r w:rsidRPr="00FE4B4F">
        <w:t xml:space="preserve">о </w:t>
      </w:r>
      <w:r w:rsidRPr="00FE4B4F">
        <w:rPr>
          <w:b/>
        </w:rPr>
        <w:t>ООО</w:t>
      </w:r>
      <w:proofErr w:type="gramEnd"/>
      <w:r w:rsidRPr="00FE4B4F">
        <w:rPr>
          <w:b/>
        </w:rPr>
        <w:t xml:space="preserve"> «ДЭЛЬТА» </w:t>
      </w:r>
      <w:r w:rsidRPr="00FE4B4F">
        <w:t>(решение № 281 от 21.10.2016 г., рассмотрение дела было отложено на прошлом заседании Дисциплинарного комитета) на следующее заседание Дисциплинарного комитета в связи с рассмотрением в Арбитражном суде г. Москвы 01февряля 2017 г. дела по аналогичному вопросу.</w:t>
      </w:r>
    </w:p>
    <w:p w:rsidR="006D43FB" w:rsidRPr="00FE4B4F" w:rsidRDefault="00266216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</w:t>
      </w:r>
      <w:r w:rsidR="00E01554" w:rsidRPr="00FE4B4F">
        <w:t xml:space="preserve">арбитражному управляющему </w:t>
      </w:r>
      <w:r w:rsidR="00E01554" w:rsidRPr="00FE4B4F">
        <w:rPr>
          <w:b/>
          <w:bCs/>
        </w:rPr>
        <w:t xml:space="preserve">Адушкину   Юрию   Алексеевичу (Саратовская область) </w:t>
      </w:r>
      <w:r w:rsidR="00E01554" w:rsidRPr="00FE4B4F">
        <w:rPr>
          <w:bCs/>
        </w:rPr>
        <w:t>– конкурсному   управляющему</w:t>
      </w:r>
      <w:r w:rsidR="00E01554" w:rsidRPr="00FE4B4F">
        <w:rPr>
          <w:b/>
          <w:bCs/>
        </w:rPr>
        <w:t xml:space="preserve"> ИП Пономаревой  Ольги  Владимировны </w:t>
      </w:r>
      <w:r w:rsidR="00E01554" w:rsidRPr="00FE4B4F">
        <w:rPr>
          <w:bCs/>
        </w:rPr>
        <w:t>(решение № 238 от 02.09.2016 г.)</w:t>
      </w:r>
      <w:r w:rsidR="00E01554" w:rsidRPr="00FE4B4F">
        <w:t xml:space="preserve"> – применить меру дисциплинарного воздействия – предупреждение.</w:t>
      </w:r>
    </w:p>
    <w:p w:rsidR="00C307C7" w:rsidRPr="00FE4B4F" w:rsidRDefault="00C307C7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</w:t>
      </w:r>
      <w:r w:rsidR="00E01554" w:rsidRPr="00FE4B4F">
        <w:t xml:space="preserve">арбитражному управляющему </w:t>
      </w:r>
      <w:proofErr w:type="spellStart"/>
      <w:r w:rsidR="00E01554" w:rsidRPr="00FE4B4F">
        <w:rPr>
          <w:b/>
          <w:bCs/>
        </w:rPr>
        <w:t>Бунакову</w:t>
      </w:r>
      <w:proofErr w:type="spellEnd"/>
      <w:r w:rsidR="00E01554" w:rsidRPr="00FE4B4F">
        <w:rPr>
          <w:b/>
          <w:bCs/>
        </w:rPr>
        <w:t xml:space="preserve">   Евгению   Игоревичу (Томская область) </w:t>
      </w:r>
      <w:r w:rsidR="00E01554" w:rsidRPr="00FE4B4F">
        <w:rPr>
          <w:bCs/>
        </w:rPr>
        <w:t>– конкурсному   управляющем</w:t>
      </w:r>
      <w:proofErr w:type="gramStart"/>
      <w:r w:rsidR="00E01554" w:rsidRPr="00FE4B4F">
        <w:rPr>
          <w:bCs/>
        </w:rPr>
        <w:t>у</w:t>
      </w:r>
      <w:r w:rsidR="00E01554" w:rsidRPr="00FE4B4F">
        <w:rPr>
          <w:b/>
          <w:bCs/>
        </w:rPr>
        <w:t xml:space="preserve"> </w:t>
      </w:r>
      <w:r w:rsidR="00E01554" w:rsidRPr="00FE4B4F">
        <w:rPr>
          <w:b/>
        </w:rPr>
        <w:t>ООО</w:t>
      </w:r>
      <w:proofErr w:type="gramEnd"/>
      <w:r w:rsidR="00E01554" w:rsidRPr="00FE4B4F">
        <w:rPr>
          <w:b/>
        </w:rPr>
        <w:t xml:space="preserve"> «</w:t>
      </w:r>
      <w:proofErr w:type="spellStart"/>
      <w:r w:rsidR="00E01554" w:rsidRPr="00FE4B4F">
        <w:rPr>
          <w:b/>
        </w:rPr>
        <w:t>Асинонефтепродукт</w:t>
      </w:r>
      <w:proofErr w:type="spellEnd"/>
      <w:r w:rsidR="00E01554" w:rsidRPr="00FE4B4F">
        <w:rPr>
          <w:b/>
        </w:rPr>
        <w:t xml:space="preserve">» </w:t>
      </w:r>
      <w:r w:rsidR="00E01554" w:rsidRPr="00FE4B4F">
        <w:t xml:space="preserve">(решение № 275 от 18.10.2016 г.) – применить меру дисциплинарного воздействия – предупреждение и </w:t>
      </w:r>
      <w:r w:rsidR="00E01554" w:rsidRPr="00FE4B4F">
        <w:rPr>
          <w:bCs/>
        </w:rPr>
        <w:t>штраф 1000 рублей за непредставление в орган по контролю документов по фактам, изложенным в жалобе</w:t>
      </w:r>
      <w:r w:rsidR="00E01554" w:rsidRPr="00FE4B4F">
        <w:t>.</w:t>
      </w:r>
    </w:p>
    <w:p w:rsidR="00C307C7" w:rsidRPr="00FE4B4F" w:rsidRDefault="00E01554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арбитражному управляющему </w:t>
      </w:r>
      <w:proofErr w:type="spellStart"/>
      <w:r w:rsidRPr="00FE4B4F">
        <w:rPr>
          <w:b/>
          <w:bCs/>
        </w:rPr>
        <w:t>Волхонскому</w:t>
      </w:r>
      <w:proofErr w:type="spellEnd"/>
      <w:r w:rsidRPr="00FE4B4F">
        <w:rPr>
          <w:b/>
          <w:bCs/>
        </w:rPr>
        <w:t xml:space="preserve">  Андрею  Михайловичу (Московская область) </w:t>
      </w:r>
      <w:r w:rsidRPr="00FE4B4F">
        <w:rPr>
          <w:bCs/>
        </w:rPr>
        <w:t>– конкурсному   управляющему</w:t>
      </w:r>
      <w:r w:rsidRPr="00FE4B4F">
        <w:rPr>
          <w:b/>
          <w:bCs/>
        </w:rPr>
        <w:t xml:space="preserve"> </w:t>
      </w:r>
      <w:r w:rsidRPr="00FE4B4F">
        <w:rPr>
          <w:b/>
        </w:rPr>
        <w:t xml:space="preserve">ЗАО «Строй-Универсал 187» </w:t>
      </w:r>
      <w:r w:rsidRPr="00FE4B4F">
        <w:t xml:space="preserve">(решение № 289 от 07.11.2016 г.) – применить меру дисциплинарного воздействия – предупреждение и </w:t>
      </w:r>
      <w:r w:rsidRPr="00FE4B4F">
        <w:rPr>
          <w:bCs/>
        </w:rPr>
        <w:t>штраф 1000 рублей за непредставление в орган по контролю документов по фактам, изложенным в жалобе</w:t>
      </w:r>
      <w:r w:rsidRPr="00FE4B4F">
        <w:t>.</w:t>
      </w:r>
    </w:p>
    <w:p w:rsidR="00C307C7" w:rsidRPr="00FE4B4F" w:rsidRDefault="00E01554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Отложить рассмотрение персонального дела </w:t>
      </w:r>
      <w:proofErr w:type="spellStart"/>
      <w:r w:rsidRPr="00FE4B4F">
        <w:rPr>
          <w:b/>
          <w:bCs/>
        </w:rPr>
        <w:t>Гамичева</w:t>
      </w:r>
      <w:proofErr w:type="spellEnd"/>
      <w:r w:rsidRPr="00FE4B4F">
        <w:rPr>
          <w:b/>
          <w:bCs/>
        </w:rPr>
        <w:t xml:space="preserve"> Дмитрия Александровича (Вологодская область) </w:t>
      </w:r>
      <w:r w:rsidRPr="00FE4B4F">
        <w:rPr>
          <w:bCs/>
        </w:rPr>
        <w:t>– конкурсного   управляющег</w:t>
      </w:r>
      <w:proofErr w:type="gramStart"/>
      <w:r w:rsidRPr="00FE4B4F">
        <w:rPr>
          <w:bCs/>
        </w:rPr>
        <w:t>о ООО</w:t>
      </w:r>
      <w:proofErr w:type="gramEnd"/>
      <w:r w:rsidRPr="00FE4B4F">
        <w:rPr>
          <w:bCs/>
        </w:rPr>
        <w:t xml:space="preserve"> «</w:t>
      </w:r>
      <w:proofErr w:type="spellStart"/>
      <w:r w:rsidRPr="00FE4B4F">
        <w:rPr>
          <w:bCs/>
        </w:rPr>
        <w:t>ЭЛБИ-Транс</w:t>
      </w:r>
      <w:proofErr w:type="spellEnd"/>
      <w:r w:rsidRPr="00FE4B4F">
        <w:rPr>
          <w:bCs/>
        </w:rPr>
        <w:t>» (решение № 314 от 08.12.2016 г.)</w:t>
      </w:r>
      <w:r w:rsidRPr="00FE4B4F">
        <w:t xml:space="preserve"> на следующее заседание Дисциплинарного комитета.</w:t>
      </w:r>
    </w:p>
    <w:p w:rsidR="00C307C7" w:rsidRPr="00FE4B4F" w:rsidRDefault="00C307C7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</w:t>
      </w:r>
      <w:r w:rsidR="00786EF4" w:rsidRPr="00FE4B4F">
        <w:t xml:space="preserve">арбитражному управляющему </w:t>
      </w:r>
      <w:r w:rsidR="00786EF4" w:rsidRPr="00FE4B4F">
        <w:rPr>
          <w:b/>
          <w:bCs/>
        </w:rPr>
        <w:t xml:space="preserve">Гамичеву Дмитрию Александровичу (Вологодская область) </w:t>
      </w:r>
      <w:r w:rsidR="00786EF4" w:rsidRPr="00FE4B4F">
        <w:rPr>
          <w:bCs/>
        </w:rPr>
        <w:t xml:space="preserve">– конкурсному   управляющему </w:t>
      </w:r>
      <w:r w:rsidR="00786EF4" w:rsidRPr="00FE4B4F">
        <w:rPr>
          <w:b/>
        </w:rPr>
        <w:t xml:space="preserve">«УК ПКФ «Академия сервиса» </w:t>
      </w:r>
      <w:r w:rsidR="00786EF4" w:rsidRPr="00FE4B4F">
        <w:t>(решение № 315 от 08.12.2016 г.) – меру дисциплинарного воздействия не применять.</w:t>
      </w:r>
    </w:p>
    <w:p w:rsidR="00C307C7" w:rsidRPr="00FE4B4F" w:rsidRDefault="00786EF4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В силу малозначительности нарушений, к арбитражному управляющему </w:t>
      </w:r>
      <w:proofErr w:type="spellStart"/>
      <w:r w:rsidRPr="00FE4B4F">
        <w:rPr>
          <w:b/>
          <w:bCs/>
        </w:rPr>
        <w:t>Рахвалову</w:t>
      </w:r>
      <w:proofErr w:type="spellEnd"/>
      <w:r w:rsidRPr="00FE4B4F">
        <w:rPr>
          <w:b/>
          <w:bCs/>
        </w:rPr>
        <w:t xml:space="preserve"> Олегу Викторовичу (Нижегородская область) </w:t>
      </w:r>
      <w:r w:rsidRPr="00FE4B4F">
        <w:rPr>
          <w:bCs/>
        </w:rPr>
        <w:t xml:space="preserve">– конкурсному   управляющему </w:t>
      </w:r>
      <w:r w:rsidRPr="00FE4B4F">
        <w:rPr>
          <w:b/>
        </w:rPr>
        <w:t>ЗАО «</w:t>
      </w:r>
      <w:proofErr w:type="spellStart"/>
      <w:r w:rsidRPr="00FE4B4F">
        <w:rPr>
          <w:b/>
        </w:rPr>
        <w:t>Стексовское</w:t>
      </w:r>
      <w:proofErr w:type="spellEnd"/>
      <w:r w:rsidRPr="00FE4B4F">
        <w:rPr>
          <w:b/>
        </w:rPr>
        <w:t xml:space="preserve">» </w:t>
      </w:r>
      <w:r w:rsidRPr="00FE4B4F">
        <w:t>(решение № 282  от  26.10.2016 г.) – меру дисциплинарного воздействия не применять, ограничиться устным замечанием.</w:t>
      </w:r>
    </w:p>
    <w:p w:rsidR="00786EF4" w:rsidRPr="00FE4B4F" w:rsidRDefault="00C307C7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</w:t>
      </w:r>
      <w:r w:rsidR="00786EF4" w:rsidRPr="00FE4B4F">
        <w:t xml:space="preserve">арбитражному управляющему </w:t>
      </w:r>
      <w:r w:rsidR="00786EF4" w:rsidRPr="00FE4B4F">
        <w:rPr>
          <w:b/>
          <w:bCs/>
        </w:rPr>
        <w:t xml:space="preserve">Черенок   </w:t>
      </w:r>
      <w:proofErr w:type="spellStart"/>
      <w:r w:rsidR="00786EF4" w:rsidRPr="00FE4B4F">
        <w:rPr>
          <w:b/>
          <w:bCs/>
        </w:rPr>
        <w:t>Ларисае</w:t>
      </w:r>
      <w:proofErr w:type="spellEnd"/>
      <w:r w:rsidR="00786EF4" w:rsidRPr="00FE4B4F">
        <w:rPr>
          <w:b/>
          <w:bCs/>
        </w:rPr>
        <w:t xml:space="preserve">   Васильевне (Московская область) </w:t>
      </w:r>
      <w:r w:rsidR="00786EF4" w:rsidRPr="00FE4B4F">
        <w:rPr>
          <w:bCs/>
        </w:rPr>
        <w:t>– временному   управляющем</w:t>
      </w:r>
      <w:proofErr w:type="gramStart"/>
      <w:r w:rsidR="00786EF4" w:rsidRPr="00FE4B4F">
        <w:rPr>
          <w:bCs/>
        </w:rPr>
        <w:t>у</w:t>
      </w:r>
      <w:r w:rsidR="00786EF4" w:rsidRPr="00FE4B4F">
        <w:rPr>
          <w:b/>
          <w:bCs/>
        </w:rPr>
        <w:t xml:space="preserve"> </w:t>
      </w:r>
      <w:r w:rsidR="00786EF4" w:rsidRPr="00FE4B4F">
        <w:rPr>
          <w:b/>
        </w:rPr>
        <w:t>ООО</w:t>
      </w:r>
      <w:proofErr w:type="gramEnd"/>
      <w:r w:rsidR="00786EF4" w:rsidRPr="00FE4B4F">
        <w:rPr>
          <w:b/>
        </w:rPr>
        <w:t xml:space="preserve"> «</w:t>
      </w:r>
      <w:proofErr w:type="spellStart"/>
      <w:r w:rsidR="00786EF4" w:rsidRPr="00FE4B4F">
        <w:rPr>
          <w:b/>
        </w:rPr>
        <w:t>АМД-Тара</w:t>
      </w:r>
      <w:proofErr w:type="spellEnd"/>
      <w:r w:rsidR="00786EF4" w:rsidRPr="00FE4B4F">
        <w:rPr>
          <w:b/>
        </w:rPr>
        <w:t xml:space="preserve">» </w:t>
      </w:r>
      <w:r w:rsidR="00786EF4" w:rsidRPr="00FE4B4F">
        <w:t>(решение № 305 от 24.11.2016 г.) – применить меру дисциплинарного воздействия – предупреждение.</w:t>
      </w:r>
    </w:p>
    <w:p w:rsidR="00C307C7" w:rsidRPr="00FE4B4F" w:rsidRDefault="0045765C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</w:t>
      </w:r>
      <w:r w:rsidR="00786EF4" w:rsidRPr="00FE4B4F">
        <w:t xml:space="preserve">арбитражному управляющему </w:t>
      </w:r>
      <w:proofErr w:type="spellStart"/>
      <w:r w:rsidR="00786EF4" w:rsidRPr="00FE4B4F">
        <w:rPr>
          <w:b/>
          <w:bCs/>
        </w:rPr>
        <w:t>Шляпину</w:t>
      </w:r>
      <w:proofErr w:type="spellEnd"/>
      <w:r w:rsidR="00786EF4" w:rsidRPr="00FE4B4F">
        <w:rPr>
          <w:b/>
          <w:bCs/>
        </w:rPr>
        <w:t xml:space="preserve">   Льву   Александровичу (Пермский край) </w:t>
      </w:r>
      <w:r w:rsidR="00786EF4" w:rsidRPr="00FE4B4F">
        <w:rPr>
          <w:bCs/>
        </w:rPr>
        <w:t xml:space="preserve">– </w:t>
      </w:r>
      <w:r w:rsidR="00786EF4" w:rsidRPr="00FE4B4F">
        <w:t>конкурсно</w:t>
      </w:r>
      <w:r w:rsidR="00786EF4" w:rsidRPr="00FE4B4F">
        <w:rPr>
          <w:bCs/>
        </w:rPr>
        <w:t>му   управляющему</w:t>
      </w:r>
      <w:r w:rsidR="00786EF4" w:rsidRPr="00FE4B4F">
        <w:rPr>
          <w:b/>
          <w:bCs/>
        </w:rPr>
        <w:t xml:space="preserve"> </w:t>
      </w:r>
      <w:r w:rsidR="00786EF4" w:rsidRPr="00FE4B4F">
        <w:rPr>
          <w:b/>
        </w:rPr>
        <w:t>ОАО «</w:t>
      </w:r>
      <w:proofErr w:type="spellStart"/>
      <w:r w:rsidR="00786EF4" w:rsidRPr="00FE4B4F">
        <w:rPr>
          <w:b/>
        </w:rPr>
        <w:t>Ишимбайский</w:t>
      </w:r>
      <w:proofErr w:type="spellEnd"/>
      <w:r w:rsidR="00786EF4" w:rsidRPr="00FE4B4F">
        <w:rPr>
          <w:b/>
        </w:rPr>
        <w:t xml:space="preserve"> машиностроительный завод» </w:t>
      </w:r>
      <w:r w:rsidR="00786EF4" w:rsidRPr="00FE4B4F">
        <w:t>(решение № 313 от 06.12.2016 г.) – применить меру дисциплинарного воздействия – предупреждение за несвоевременное взыскание дебиторской задолженности.</w:t>
      </w:r>
    </w:p>
    <w:p w:rsidR="0021123B" w:rsidRPr="00FE4B4F" w:rsidRDefault="0021123B" w:rsidP="00FE4B4F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B51B68" w:rsidRPr="00FE4B4F" w:rsidRDefault="00CD57A6" w:rsidP="00FE4B4F">
      <w:pPr>
        <w:tabs>
          <w:tab w:val="left" w:pos="1134"/>
        </w:tabs>
        <w:suppressAutoHyphens/>
        <w:spacing w:after="240" w:line="276" w:lineRule="auto"/>
        <w:ind w:firstLine="709"/>
        <w:jc w:val="both"/>
      </w:pPr>
      <w:r w:rsidRPr="00FE4B4F">
        <w:rPr>
          <w:b/>
        </w:rPr>
        <w:t>2</w:t>
      </w:r>
      <w:r w:rsidRPr="00FE4B4F">
        <w:t xml:space="preserve">. </w:t>
      </w:r>
      <w:r w:rsidR="00D92527" w:rsidRPr="00FE4B4F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FE4B4F">
        <w:t>:</w:t>
      </w:r>
    </w:p>
    <w:p w:rsidR="006B37E5" w:rsidRPr="00FE4B4F" w:rsidRDefault="00FE4B4F" w:rsidP="00FE4B4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</w:rPr>
      </w:pPr>
      <w:r w:rsidRPr="00FE4B4F">
        <w:rPr>
          <w:bCs/>
        </w:rPr>
        <w:t xml:space="preserve">2.1. </w:t>
      </w:r>
      <w:r w:rsidR="00786EF4" w:rsidRPr="00FE4B4F">
        <w:rPr>
          <w:bCs/>
        </w:rPr>
        <w:t xml:space="preserve">Учитывая соразмерность ответственности, за привлечение </w:t>
      </w:r>
      <w:proofErr w:type="spellStart"/>
      <w:r w:rsidR="00786EF4" w:rsidRPr="00FE4B4F">
        <w:rPr>
          <w:bCs/>
        </w:rPr>
        <w:t>неаккредитованных</w:t>
      </w:r>
      <w:proofErr w:type="spellEnd"/>
      <w:r w:rsidR="00786EF4" w:rsidRPr="00FE4B4F">
        <w:rPr>
          <w:bCs/>
        </w:rPr>
        <w:t xml:space="preserve"> организаций к арбитражным управляющим </w:t>
      </w:r>
      <w:proofErr w:type="spellStart"/>
      <w:r w:rsidR="00786EF4" w:rsidRPr="00FE4B4F">
        <w:rPr>
          <w:b/>
          <w:bCs/>
        </w:rPr>
        <w:t>Хвошнянскому</w:t>
      </w:r>
      <w:proofErr w:type="spellEnd"/>
      <w:r w:rsidR="00786EF4" w:rsidRPr="00FE4B4F">
        <w:rPr>
          <w:b/>
          <w:bCs/>
        </w:rPr>
        <w:t xml:space="preserve"> Олегу Семеновичу (Челябинская область) </w:t>
      </w:r>
      <w:r w:rsidR="00786EF4" w:rsidRPr="00FE4B4F">
        <w:rPr>
          <w:bCs/>
        </w:rPr>
        <w:t xml:space="preserve"> применить меру дисциплинарного воздействия – штраф 3 000 рублей.</w:t>
      </w: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before="240" w:after="240" w:line="276" w:lineRule="auto"/>
        <w:ind w:left="709"/>
        <w:jc w:val="both"/>
        <w:rPr>
          <w:bCs/>
        </w:rPr>
      </w:pP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</w:rPr>
      </w:pPr>
      <w:r w:rsidRPr="00FE4B4F">
        <w:rPr>
          <w:b/>
          <w:bCs/>
        </w:rPr>
        <w:lastRenderedPageBreak/>
        <w:t xml:space="preserve">3.  </w:t>
      </w:r>
      <w:r w:rsidRPr="00FE4B4F">
        <w:rPr>
          <w:bCs/>
        </w:rPr>
        <w:t>О рассмотрении персональных дел арбитражных управляющих по итогам проведения  внеплановой проверки деятельности арбитражных управляющих – членов ПАУ ЦФО.</w:t>
      </w: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FE4B4F">
        <w:rPr>
          <w:bCs/>
        </w:rPr>
        <w:t xml:space="preserve">3.1. За непредставление ежеквартальной и разовой отчетности в полном объеме к арбитражным управляющим </w:t>
      </w:r>
      <w:proofErr w:type="spellStart"/>
      <w:r w:rsidRPr="00FE4B4F">
        <w:rPr>
          <w:b/>
          <w:bCs/>
        </w:rPr>
        <w:t>Волхонскому</w:t>
      </w:r>
      <w:proofErr w:type="spellEnd"/>
      <w:r w:rsidRPr="00FE4B4F">
        <w:rPr>
          <w:b/>
          <w:bCs/>
        </w:rPr>
        <w:t xml:space="preserve"> Андрею Михайловичу (Московская область) и </w:t>
      </w:r>
      <w:r w:rsidRPr="00FE4B4F">
        <w:rPr>
          <w:bCs/>
        </w:rPr>
        <w:t xml:space="preserve"> </w:t>
      </w:r>
      <w:r w:rsidRPr="00FE4B4F">
        <w:rPr>
          <w:b/>
          <w:bCs/>
        </w:rPr>
        <w:t>Тимофееву Павлу Анатольевичу (</w:t>
      </w:r>
      <w:proofErr w:type="gramStart"/>
      <w:r w:rsidRPr="00FE4B4F">
        <w:rPr>
          <w:b/>
          <w:bCs/>
        </w:rPr>
        <w:t>г</w:t>
      </w:r>
      <w:proofErr w:type="gramEnd"/>
      <w:r w:rsidRPr="00FE4B4F">
        <w:rPr>
          <w:b/>
          <w:bCs/>
        </w:rPr>
        <w:t xml:space="preserve">. Москва) </w:t>
      </w:r>
      <w:r w:rsidRPr="00FE4B4F">
        <w:rPr>
          <w:bCs/>
        </w:rPr>
        <w:t xml:space="preserve"> применить меру дисциплинарного воздействия – предписание представить необходимые документы в 30-ти </w:t>
      </w:r>
      <w:proofErr w:type="spellStart"/>
      <w:r w:rsidRPr="00FE4B4F">
        <w:rPr>
          <w:bCs/>
        </w:rPr>
        <w:t>дневный</w:t>
      </w:r>
      <w:proofErr w:type="spellEnd"/>
      <w:r w:rsidRPr="00FE4B4F">
        <w:rPr>
          <w:bCs/>
        </w:rPr>
        <w:t xml:space="preserve"> срок.</w:t>
      </w: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FE4B4F">
        <w:rPr>
          <w:b/>
          <w:bCs/>
        </w:rPr>
        <w:t>4</w:t>
      </w:r>
      <w:r w:rsidRPr="00FE4B4F">
        <w:rPr>
          <w:bCs/>
        </w:rPr>
        <w:t xml:space="preserve">.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FE4B4F">
        <w:rPr>
          <w:b/>
          <w:bCs/>
        </w:rPr>
        <w:t xml:space="preserve">01.02.2017 </w:t>
      </w:r>
      <w:r w:rsidRPr="00FE4B4F">
        <w:rPr>
          <w:bCs/>
        </w:rPr>
        <w:t>года.</w:t>
      </w:r>
    </w:p>
    <w:p w:rsidR="00FE4B4F" w:rsidRPr="00FE4B4F" w:rsidRDefault="00FE4B4F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FE4B4F" w:rsidRPr="00FE4B4F" w:rsidRDefault="00FE4B4F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FE4B4F">
        <w:rPr>
          <w:bCs/>
        </w:rPr>
        <w:t xml:space="preserve">4.1. </w:t>
      </w:r>
      <w:proofErr w:type="gramStart"/>
      <w:r w:rsidRPr="00FE4B4F">
        <w:rPr>
          <w:bCs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 и штрафов, применить к арбитражным управляющим Тороповой Наталье Сергеевне (Республика Башкортостан), </w:t>
      </w:r>
      <w:proofErr w:type="spellStart"/>
      <w:r w:rsidRPr="00FE4B4F">
        <w:rPr>
          <w:bCs/>
        </w:rPr>
        <w:t>Паринскому</w:t>
      </w:r>
      <w:proofErr w:type="spellEnd"/>
      <w:r w:rsidRPr="00FE4B4F">
        <w:rPr>
          <w:bCs/>
        </w:rPr>
        <w:t xml:space="preserve"> Андрею Ивановичу (Московская область), Куликову Алексею Викторовичу (г. Москва) и </w:t>
      </w:r>
      <w:proofErr w:type="spellStart"/>
      <w:r w:rsidRPr="00FE4B4F">
        <w:rPr>
          <w:bCs/>
        </w:rPr>
        <w:t>Бунакову</w:t>
      </w:r>
      <w:proofErr w:type="spellEnd"/>
      <w:r w:rsidRPr="00FE4B4F">
        <w:rPr>
          <w:bCs/>
        </w:rPr>
        <w:t xml:space="preserve"> Евгению Игоревичу (Томская область)</w:t>
      </w:r>
      <w:r w:rsidRPr="00FE4B4F">
        <w:rPr>
          <w:b/>
          <w:bCs/>
        </w:rPr>
        <w:t xml:space="preserve"> </w:t>
      </w:r>
      <w:r w:rsidRPr="00FE4B4F">
        <w:rPr>
          <w:bCs/>
        </w:rPr>
        <w:t>меру дисциплинарного воздействия – рекомендовать Совету Ассоциации рассмотреть вопрос</w:t>
      </w:r>
      <w:proofErr w:type="gramEnd"/>
      <w:r w:rsidRPr="00FE4B4F">
        <w:rPr>
          <w:bCs/>
        </w:rPr>
        <w:t xml:space="preserve"> об исключении арбитражных управляющих </w:t>
      </w:r>
      <w:r w:rsidRPr="00FE4B4F">
        <w:rPr>
          <w:b/>
          <w:bCs/>
        </w:rPr>
        <w:t>Тороповой Натальи Сергеевны (Республика Башкортостан), Паринского Андрея Ивановича (Московская область), Куликова Алексея Викторовича (</w:t>
      </w:r>
      <w:proofErr w:type="gramStart"/>
      <w:r w:rsidRPr="00FE4B4F">
        <w:rPr>
          <w:b/>
          <w:bCs/>
        </w:rPr>
        <w:t>г</w:t>
      </w:r>
      <w:proofErr w:type="gramEnd"/>
      <w:r w:rsidRPr="00FE4B4F">
        <w:rPr>
          <w:b/>
          <w:bCs/>
        </w:rPr>
        <w:t xml:space="preserve">. Москва) и </w:t>
      </w:r>
      <w:proofErr w:type="spellStart"/>
      <w:r w:rsidRPr="00FE4B4F">
        <w:rPr>
          <w:b/>
          <w:bCs/>
        </w:rPr>
        <w:t>Бунакова</w:t>
      </w:r>
      <w:proofErr w:type="spellEnd"/>
      <w:r w:rsidRPr="00FE4B4F">
        <w:rPr>
          <w:b/>
          <w:bCs/>
        </w:rPr>
        <w:t xml:space="preserve"> Евгения Игоревича (Томская область) </w:t>
      </w:r>
      <w:r w:rsidRPr="00FE4B4F">
        <w:rPr>
          <w:bCs/>
        </w:rPr>
        <w:t>из состава членов Ассоциации.</w:t>
      </w:r>
    </w:p>
    <w:p w:rsidR="00FE4B4F" w:rsidRPr="00731DF0" w:rsidRDefault="00FE4B4F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FE4B4F">
        <w:rPr>
          <w:bCs/>
        </w:rPr>
        <w:t xml:space="preserve">4.2. </w:t>
      </w:r>
      <w:proofErr w:type="gramStart"/>
      <w:r w:rsidRPr="00FE4B4F">
        <w:rPr>
          <w:bCs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иных нормативных правовых актов Российской Федерации, федеральных стандартов, стандартов и правил профессиональной деятельности в части уплаты арбитражным управляющим штрафов, применить к арбитражному управляющему </w:t>
      </w:r>
      <w:proofErr w:type="spellStart"/>
      <w:r w:rsidRPr="00FE4B4F">
        <w:rPr>
          <w:b/>
          <w:bCs/>
        </w:rPr>
        <w:t>Костылеву</w:t>
      </w:r>
      <w:proofErr w:type="spellEnd"/>
      <w:r w:rsidRPr="00FE4B4F">
        <w:rPr>
          <w:b/>
          <w:bCs/>
        </w:rPr>
        <w:t xml:space="preserve"> Виталию Викторовичу (Саратовская область)</w:t>
      </w:r>
      <w:r w:rsidRPr="00FE4B4F">
        <w:rPr>
          <w:bCs/>
        </w:rPr>
        <w:t xml:space="preserve"> меру дисциплинарного воздействия – внутренняя дисквалификация сроком на 1 месяц.</w:t>
      </w:r>
      <w:proofErr w:type="gramEnd"/>
    </w:p>
    <w:p w:rsidR="00A80245" w:rsidRPr="00731DF0" w:rsidRDefault="00A80245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5C2A5F" w:rsidRDefault="005C2A5F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731DF0" w:rsidRDefault="00A56367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731DF0">
        <w:t>Председател</w:t>
      </w:r>
      <w:r w:rsidR="008B568B" w:rsidRPr="00731DF0">
        <w:t>ь</w:t>
      </w:r>
    </w:p>
    <w:p w:rsidR="002703FD" w:rsidRPr="00483D02" w:rsidRDefault="00A56367" w:rsidP="0021123B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0000"/>
        </w:rPr>
      </w:pPr>
      <w:r w:rsidRPr="00731DF0">
        <w:t xml:space="preserve">Дисциплинарного комитета                                 </w:t>
      </w:r>
      <w:r w:rsidR="00A80245" w:rsidRPr="00731DF0">
        <w:t xml:space="preserve">                  </w:t>
      </w:r>
      <w:r w:rsidRPr="00731DF0">
        <w:t xml:space="preserve">               </w:t>
      </w:r>
      <w:r w:rsidR="008B568B" w:rsidRPr="00731DF0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66C70"/>
    <w:rsid w:val="001A2C85"/>
    <w:rsid w:val="001A448E"/>
    <w:rsid w:val="001D506F"/>
    <w:rsid w:val="001E59A6"/>
    <w:rsid w:val="001F17E3"/>
    <w:rsid w:val="001F23C9"/>
    <w:rsid w:val="0021123B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59DD"/>
    <w:rsid w:val="005B1674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6BC7"/>
    <w:rsid w:val="007B6FF3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E4B4F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185</cp:revision>
  <cp:lastPrinted>2016-02-11T10:32:00Z</cp:lastPrinted>
  <dcterms:created xsi:type="dcterms:W3CDTF">2014-09-19T13:22:00Z</dcterms:created>
  <dcterms:modified xsi:type="dcterms:W3CDTF">2017-02-02T08:32:00Z</dcterms:modified>
</cp:coreProperties>
</file>