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A00C97" w:rsidRDefault="001A2C85" w:rsidP="00C2690C">
      <w:pPr>
        <w:spacing w:before="100" w:beforeAutospacing="1" w:after="240" w:line="276" w:lineRule="auto"/>
        <w:jc w:val="center"/>
        <w:rPr>
          <w:b/>
        </w:rPr>
      </w:pPr>
      <w:r w:rsidRPr="00A00C97">
        <w:rPr>
          <w:b/>
        </w:rPr>
        <w:t xml:space="preserve">Заседание Дисциплинарного комитета ПАУ ЦФО от </w:t>
      </w:r>
      <w:r w:rsidR="00EB584A" w:rsidRPr="00A00C97">
        <w:rPr>
          <w:b/>
        </w:rPr>
        <w:t>1</w:t>
      </w:r>
      <w:r w:rsidR="00440A1D" w:rsidRPr="00A00C97">
        <w:rPr>
          <w:b/>
        </w:rPr>
        <w:t>1</w:t>
      </w:r>
      <w:r w:rsidR="005E09B0" w:rsidRPr="00A00C97">
        <w:rPr>
          <w:b/>
        </w:rPr>
        <w:t>.</w:t>
      </w:r>
      <w:r w:rsidR="00247EC6" w:rsidRPr="00A00C97">
        <w:rPr>
          <w:b/>
        </w:rPr>
        <w:t>0</w:t>
      </w:r>
      <w:r w:rsidR="00440A1D" w:rsidRPr="00A00C97">
        <w:rPr>
          <w:b/>
        </w:rPr>
        <w:t>9</w:t>
      </w:r>
      <w:r w:rsidR="00C2255B" w:rsidRPr="00A00C97">
        <w:rPr>
          <w:b/>
        </w:rPr>
        <w:t>.</w:t>
      </w:r>
      <w:r w:rsidR="005E09B0" w:rsidRPr="00A00C97">
        <w:rPr>
          <w:b/>
        </w:rPr>
        <w:t>20</w:t>
      </w:r>
      <w:r w:rsidR="00F60509" w:rsidRPr="00A00C97">
        <w:rPr>
          <w:b/>
        </w:rPr>
        <w:t>2</w:t>
      </w:r>
      <w:r w:rsidR="00247EC6" w:rsidRPr="00A00C97">
        <w:rPr>
          <w:b/>
        </w:rPr>
        <w:t>4</w:t>
      </w:r>
      <w:r w:rsidR="00B033B7" w:rsidRPr="00A00C97">
        <w:rPr>
          <w:b/>
        </w:rPr>
        <w:t xml:space="preserve"> г.</w:t>
      </w:r>
      <w:r w:rsidR="000241A9" w:rsidRPr="00A00C97">
        <w:rPr>
          <w:b/>
        </w:rPr>
        <w:br/>
        <w:t xml:space="preserve">(Протокол № </w:t>
      </w:r>
      <w:r w:rsidR="00BA1D77" w:rsidRPr="00A00C97">
        <w:rPr>
          <w:b/>
        </w:rPr>
        <w:t>1</w:t>
      </w:r>
      <w:r w:rsidR="002E02EE" w:rsidRPr="00A00C97">
        <w:rPr>
          <w:b/>
        </w:rPr>
        <w:t>8</w:t>
      </w:r>
      <w:r w:rsidR="00440A1D" w:rsidRPr="00A00C97">
        <w:rPr>
          <w:b/>
        </w:rPr>
        <w:t>6</w:t>
      </w:r>
      <w:r w:rsidRPr="00A00C97">
        <w:rPr>
          <w:b/>
        </w:rPr>
        <w:t>)</w:t>
      </w:r>
    </w:p>
    <w:p w:rsidR="000B058A" w:rsidRPr="00A00C97" w:rsidRDefault="000B058A" w:rsidP="00A00C97">
      <w:pPr>
        <w:numPr>
          <w:ilvl w:val="0"/>
          <w:numId w:val="23"/>
        </w:numPr>
        <w:tabs>
          <w:tab w:val="left" w:pos="1134"/>
        </w:tabs>
        <w:suppressAutoHyphens/>
        <w:spacing w:after="240"/>
        <w:ind w:left="0" w:firstLine="709"/>
        <w:jc w:val="both"/>
        <w:rPr>
          <w:bCs/>
        </w:rPr>
      </w:pPr>
      <w:r w:rsidRPr="00A00C97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A00C97" w:rsidRDefault="00852FC9" w:rsidP="00A00C97">
      <w:pPr>
        <w:pStyle w:val="a7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bCs/>
          <w:vanish/>
        </w:rPr>
      </w:pPr>
    </w:p>
    <w:p w:rsidR="00852FC9" w:rsidRPr="00A00C97" w:rsidRDefault="00852FC9" w:rsidP="00A00C97">
      <w:pPr>
        <w:pStyle w:val="a7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bCs/>
          <w:vanish/>
        </w:rPr>
      </w:pPr>
    </w:p>
    <w:p w:rsidR="00852FC9" w:rsidRPr="00A00C97" w:rsidRDefault="00852FC9" w:rsidP="00A00C97">
      <w:pPr>
        <w:pStyle w:val="a7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bCs/>
          <w:vanish/>
        </w:rPr>
      </w:pPr>
    </w:p>
    <w:p w:rsidR="00EC3AE7" w:rsidRPr="00A00C97" w:rsidRDefault="00440A1D" w:rsidP="00A00C97">
      <w:pPr>
        <w:tabs>
          <w:tab w:val="left" w:pos="1134"/>
        </w:tabs>
        <w:suppressAutoHyphens/>
        <w:spacing w:after="240"/>
        <w:ind w:firstLine="709"/>
        <w:jc w:val="both"/>
        <w:rPr>
          <w:bCs/>
          <w:iCs/>
        </w:rPr>
      </w:pPr>
      <w:r w:rsidRPr="00A00C97">
        <w:rPr>
          <w:b/>
          <w:bCs/>
        </w:rPr>
        <w:t>1</w:t>
      </w:r>
      <w:r w:rsidR="007B4456" w:rsidRPr="00A00C97">
        <w:rPr>
          <w:b/>
          <w:bCs/>
        </w:rPr>
        <w:t>.1</w:t>
      </w:r>
      <w:r w:rsidR="00B909FD" w:rsidRPr="00A00C97">
        <w:rPr>
          <w:b/>
          <w:bCs/>
        </w:rPr>
        <w:t>.</w:t>
      </w:r>
      <w:r w:rsidR="007B4456" w:rsidRPr="00A00C97">
        <w:rPr>
          <w:b/>
          <w:bCs/>
        </w:rPr>
        <w:t xml:space="preserve"> </w:t>
      </w:r>
      <w:proofErr w:type="gramStart"/>
      <w:r w:rsidRPr="00A00C97">
        <w:rPr>
          <w:bCs/>
          <w:iCs/>
        </w:rPr>
        <w:t xml:space="preserve">Прекратить рассмотрение дел арбитражного управляющего </w:t>
      </w:r>
      <w:proofErr w:type="spellStart"/>
      <w:r w:rsidRPr="00A00C97">
        <w:rPr>
          <w:b/>
          <w:bCs/>
          <w:iCs/>
        </w:rPr>
        <w:t>Цая</w:t>
      </w:r>
      <w:proofErr w:type="spellEnd"/>
      <w:r w:rsidRPr="00A00C97">
        <w:rPr>
          <w:b/>
          <w:bCs/>
          <w:iCs/>
        </w:rPr>
        <w:t xml:space="preserve"> Альберта Викторовича </w:t>
      </w:r>
      <w:r w:rsidRPr="00A00C97">
        <w:rPr>
          <w:bCs/>
          <w:iCs/>
        </w:rPr>
        <w:t>(Московская область) –</w:t>
      </w:r>
      <w:r w:rsidRPr="00A00C97">
        <w:rPr>
          <w:b/>
          <w:bCs/>
          <w:iCs/>
        </w:rPr>
        <w:t xml:space="preserve"> </w:t>
      </w:r>
      <w:r w:rsidRPr="00A00C97">
        <w:rPr>
          <w:bCs/>
          <w:iCs/>
        </w:rPr>
        <w:t>временного управляющего</w:t>
      </w:r>
      <w:r w:rsidRPr="00A00C97">
        <w:rPr>
          <w:b/>
          <w:bCs/>
          <w:iCs/>
        </w:rPr>
        <w:t xml:space="preserve"> ООО «</w:t>
      </w:r>
      <w:proofErr w:type="spellStart"/>
      <w:r w:rsidRPr="00A00C97">
        <w:rPr>
          <w:b/>
          <w:bCs/>
          <w:iCs/>
        </w:rPr>
        <w:t>ДорТехИнжиниринг</w:t>
      </w:r>
      <w:proofErr w:type="spellEnd"/>
      <w:r w:rsidRPr="00A00C97">
        <w:rPr>
          <w:b/>
          <w:bCs/>
          <w:iCs/>
        </w:rPr>
        <w:t xml:space="preserve">» </w:t>
      </w:r>
      <w:r w:rsidRPr="00A00C97">
        <w:rPr>
          <w:bCs/>
          <w:iCs/>
        </w:rPr>
        <w:t>(решение № 81 от 21.07.2023, решение № 141 от 26.12.2023, рассмотрение дел было отложено на заседании Дисциплинарного комитета от 14.03.2024 (Протокол № 183) до получения вступивших в законную силу решений о привлечении к административной ответственности либо об отказе в привлечении к ответственности) – в связи с вынесением решения о привлечении</w:t>
      </w:r>
      <w:proofErr w:type="gramEnd"/>
      <w:r w:rsidRPr="00A00C97">
        <w:rPr>
          <w:bCs/>
          <w:iCs/>
        </w:rPr>
        <w:t xml:space="preserve"> к административной ответственности в виде предупреждения.</w:t>
      </w:r>
    </w:p>
    <w:p w:rsidR="004412A6" w:rsidRPr="00A00C97" w:rsidRDefault="00440A1D" w:rsidP="00A00C97">
      <w:pPr>
        <w:tabs>
          <w:tab w:val="left" w:pos="1134"/>
        </w:tabs>
        <w:suppressAutoHyphens/>
        <w:spacing w:after="240"/>
        <w:ind w:firstLine="709"/>
        <w:jc w:val="both"/>
        <w:rPr>
          <w:bCs/>
        </w:rPr>
      </w:pPr>
      <w:r w:rsidRPr="00A00C97">
        <w:rPr>
          <w:b/>
          <w:bCs/>
        </w:rPr>
        <w:t>1</w:t>
      </w:r>
      <w:r w:rsidR="004412A6" w:rsidRPr="00A00C97">
        <w:rPr>
          <w:b/>
          <w:bCs/>
        </w:rPr>
        <w:t>.</w:t>
      </w:r>
      <w:r w:rsidR="0012018A" w:rsidRPr="00A00C97">
        <w:rPr>
          <w:b/>
          <w:bCs/>
        </w:rPr>
        <w:t>2</w:t>
      </w:r>
      <w:r w:rsidR="004412A6" w:rsidRPr="00A00C97">
        <w:rPr>
          <w:b/>
          <w:bCs/>
        </w:rPr>
        <w:t xml:space="preserve">. </w:t>
      </w:r>
      <w:r w:rsidRPr="00A00C97">
        <w:rPr>
          <w:bCs/>
          <w:iCs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Pr="00A00C97">
        <w:rPr>
          <w:b/>
          <w:bCs/>
          <w:iCs/>
        </w:rPr>
        <w:t>Добрышкину</w:t>
      </w:r>
      <w:proofErr w:type="spellEnd"/>
      <w:r w:rsidRPr="00A00C97">
        <w:rPr>
          <w:b/>
          <w:bCs/>
          <w:iCs/>
        </w:rPr>
        <w:t xml:space="preserve"> Владимиру Николаевичу </w:t>
      </w:r>
      <w:r w:rsidRPr="00A00C97">
        <w:rPr>
          <w:bCs/>
          <w:iCs/>
        </w:rPr>
        <w:t>(Московская область) –</w:t>
      </w:r>
      <w:r w:rsidRPr="00A00C97">
        <w:rPr>
          <w:b/>
          <w:bCs/>
          <w:iCs/>
        </w:rPr>
        <w:t xml:space="preserve"> </w:t>
      </w:r>
      <w:r w:rsidRPr="00A00C97">
        <w:rPr>
          <w:bCs/>
          <w:iCs/>
        </w:rPr>
        <w:t>конкурсному управляющем</w:t>
      </w:r>
      <w:proofErr w:type="gramStart"/>
      <w:r w:rsidRPr="00A00C97">
        <w:rPr>
          <w:bCs/>
          <w:iCs/>
        </w:rPr>
        <w:t>у</w:t>
      </w:r>
      <w:r w:rsidRPr="00A00C97">
        <w:rPr>
          <w:b/>
          <w:bCs/>
          <w:iCs/>
        </w:rPr>
        <w:t xml:space="preserve"> ООО</w:t>
      </w:r>
      <w:proofErr w:type="gramEnd"/>
      <w:r w:rsidRPr="00A00C97">
        <w:rPr>
          <w:b/>
          <w:bCs/>
          <w:iCs/>
        </w:rPr>
        <w:t xml:space="preserve"> «</w:t>
      </w:r>
      <w:proofErr w:type="spellStart"/>
      <w:r w:rsidRPr="00A00C97">
        <w:rPr>
          <w:b/>
          <w:bCs/>
          <w:iCs/>
        </w:rPr>
        <w:t>Межрегионстрой</w:t>
      </w:r>
      <w:proofErr w:type="spellEnd"/>
      <w:r w:rsidRPr="00A00C97">
        <w:rPr>
          <w:b/>
          <w:bCs/>
          <w:iCs/>
        </w:rPr>
        <w:t xml:space="preserve">» </w:t>
      </w:r>
      <w:r w:rsidRPr="00A00C97">
        <w:rPr>
          <w:bCs/>
          <w:iCs/>
        </w:rPr>
        <w:t>(решение № 63 от 27.06.2024) – меру дисциплинарного воздействия не применять.</w:t>
      </w:r>
    </w:p>
    <w:p w:rsidR="002157AA" w:rsidRPr="00A00C97" w:rsidRDefault="00440A1D" w:rsidP="00A00C97">
      <w:pPr>
        <w:tabs>
          <w:tab w:val="left" w:pos="1134"/>
        </w:tabs>
        <w:suppressAutoHyphens/>
        <w:spacing w:after="240"/>
        <w:ind w:firstLine="709"/>
        <w:jc w:val="both"/>
        <w:rPr>
          <w:b/>
          <w:bCs/>
        </w:rPr>
      </w:pPr>
      <w:r w:rsidRPr="00A00C97">
        <w:rPr>
          <w:b/>
          <w:bCs/>
        </w:rPr>
        <w:t>1</w:t>
      </w:r>
      <w:r w:rsidR="002157AA" w:rsidRPr="00A00C97">
        <w:rPr>
          <w:b/>
          <w:bCs/>
        </w:rPr>
        <w:t>.</w:t>
      </w:r>
      <w:r w:rsidR="0012018A" w:rsidRPr="00A00C97">
        <w:rPr>
          <w:b/>
          <w:bCs/>
        </w:rPr>
        <w:t>3</w:t>
      </w:r>
      <w:r w:rsidR="002157AA" w:rsidRPr="00A00C97">
        <w:rPr>
          <w:b/>
          <w:bCs/>
        </w:rPr>
        <w:t xml:space="preserve">. </w:t>
      </w:r>
      <w:r w:rsidRPr="00A00C97">
        <w:rPr>
          <w:bCs/>
          <w:iCs/>
        </w:rPr>
        <w:t>К</w:t>
      </w:r>
      <w:r w:rsidR="00B909FD" w:rsidRPr="00A00C97">
        <w:rPr>
          <w:bCs/>
          <w:iCs/>
        </w:rPr>
        <w:t xml:space="preserve"> </w:t>
      </w:r>
      <w:r w:rsidRPr="00A00C97">
        <w:rPr>
          <w:bCs/>
          <w:iCs/>
        </w:rPr>
        <w:t xml:space="preserve">арбитражному управляющему </w:t>
      </w:r>
      <w:r w:rsidRPr="00A00C97">
        <w:rPr>
          <w:b/>
          <w:bCs/>
          <w:iCs/>
        </w:rPr>
        <w:t xml:space="preserve">Николаеву Алексею Николаевичу </w:t>
      </w:r>
      <w:r w:rsidRPr="00A00C97">
        <w:rPr>
          <w:bCs/>
          <w:iCs/>
        </w:rPr>
        <w:t>(Тверская область) – финансовому управляющему</w:t>
      </w:r>
      <w:r w:rsidRPr="00A00C97">
        <w:rPr>
          <w:b/>
          <w:bCs/>
          <w:iCs/>
        </w:rPr>
        <w:t xml:space="preserve"> Шадрина Максима Александровича </w:t>
      </w:r>
      <w:r w:rsidRPr="00A00C97">
        <w:rPr>
          <w:bCs/>
          <w:iCs/>
        </w:rPr>
        <w:t>(решение № 64 от 04.07.2024)  – применить меру дисциплинарного – штраф 1000 рублей за непредставление в орган по контролю объяснений по фактам, изложенным в жалобе.</w:t>
      </w:r>
    </w:p>
    <w:p w:rsidR="007E0BFF" w:rsidRPr="00A00C97" w:rsidRDefault="00440A1D" w:rsidP="00A00C97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  <w:r w:rsidRPr="00A00C97">
        <w:rPr>
          <w:b/>
          <w:bCs/>
        </w:rPr>
        <w:t>1</w:t>
      </w:r>
      <w:r w:rsidR="00EC3AE7" w:rsidRPr="00A00C97">
        <w:rPr>
          <w:b/>
          <w:bCs/>
        </w:rPr>
        <w:t>.</w:t>
      </w:r>
      <w:r w:rsidR="0012018A" w:rsidRPr="00A00C97">
        <w:rPr>
          <w:b/>
          <w:bCs/>
        </w:rPr>
        <w:t>4</w:t>
      </w:r>
      <w:r w:rsidR="00EC3AE7" w:rsidRPr="00A00C97">
        <w:rPr>
          <w:b/>
          <w:bCs/>
        </w:rPr>
        <w:t xml:space="preserve">. </w:t>
      </w:r>
      <w:r w:rsidR="00EC3AE7" w:rsidRPr="00A00C97">
        <w:rPr>
          <w:bCs/>
          <w:iCs/>
        </w:rPr>
        <w:t xml:space="preserve">К </w:t>
      </w:r>
      <w:r w:rsidRPr="00A00C97">
        <w:rPr>
          <w:bCs/>
          <w:iCs/>
        </w:rPr>
        <w:t xml:space="preserve">арбитражному управляющему </w:t>
      </w:r>
      <w:proofErr w:type="spellStart"/>
      <w:r w:rsidRPr="00A00C97">
        <w:rPr>
          <w:b/>
          <w:bCs/>
          <w:iCs/>
        </w:rPr>
        <w:t>Чеченко</w:t>
      </w:r>
      <w:proofErr w:type="spellEnd"/>
      <w:r w:rsidRPr="00A00C97">
        <w:rPr>
          <w:b/>
          <w:bCs/>
          <w:iCs/>
        </w:rPr>
        <w:t xml:space="preserve"> Владимира Федоровича </w:t>
      </w:r>
      <w:r w:rsidRPr="00A00C97">
        <w:rPr>
          <w:bCs/>
          <w:iCs/>
        </w:rPr>
        <w:t>(</w:t>
      </w:r>
      <w:proofErr w:type="gramStart"/>
      <w:r w:rsidRPr="00A00C97">
        <w:rPr>
          <w:bCs/>
          <w:iCs/>
        </w:rPr>
        <w:t>г</w:t>
      </w:r>
      <w:proofErr w:type="gramEnd"/>
      <w:r w:rsidRPr="00A00C97">
        <w:rPr>
          <w:bCs/>
          <w:iCs/>
        </w:rPr>
        <w:t>. Москва) –</w:t>
      </w:r>
      <w:r w:rsidRPr="00A00C97">
        <w:rPr>
          <w:b/>
          <w:bCs/>
          <w:iCs/>
        </w:rPr>
        <w:t xml:space="preserve"> </w:t>
      </w:r>
      <w:r w:rsidRPr="00A00C97">
        <w:rPr>
          <w:bCs/>
          <w:iCs/>
        </w:rPr>
        <w:t>конкурсному управляющему</w:t>
      </w:r>
      <w:r w:rsidRPr="00A00C97">
        <w:rPr>
          <w:b/>
          <w:bCs/>
          <w:iCs/>
        </w:rPr>
        <w:t xml:space="preserve"> ФГУП племенного птицеводческого завода «</w:t>
      </w:r>
      <w:proofErr w:type="spellStart"/>
      <w:r w:rsidRPr="00A00C97">
        <w:rPr>
          <w:b/>
          <w:bCs/>
          <w:iCs/>
        </w:rPr>
        <w:t>Птичное</w:t>
      </w:r>
      <w:proofErr w:type="spellEnd"/>
      <w:r w:rsidRPr="00A00C97">
        <w:rPr>
          <w:b/>
          <w:bCs/>
          <w:iCs/>
        </w:rPr>
        <w:t xml:space="preserve">» </w:t>
      </w:r>
      <w:r w:rsidRPr="00A00C97">
        <w:rPr>
          <w:bCs/>
          <w:iCs/>
        </w:rPr>
        <w:t>(решение № 65 от 09.07.2024) – применить меру дисциплинарного воздействия – предписание устранить нарушения действующего законодательства.</w:t>
      </w:r>
    </w:p>
    <w:p w:rsidR="00A00C97" w:rsidRPr="00A00C97" w:rsidRDefault="00A00C97" w:rsidP="00A00C97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</w:p>
    <w:p w:rsidR="00440A1D" w:rsidRPr="00A00C97" w:rsidRDefault="00440A1D" w:rsidP="00A00C97">
      <w:pPr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440A1D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A00C97" w:rsidRPr="00A00C97" w:rsidRDefault="00A00C97" w:rsidP="00A00C97">
      <w:pPr>
        <w:tabs>
          <w:tab w:val="left" w:pos="1134"/>
        </w:tabs>
        <w:suppressAutoHyphens/>
        <w:ind w:left="709"/>
        <w:jc w:val="both"/>
        <w:rPr>
          <w:bCs/>
        </w:rPr>
      </w:pPr>
    </w:p>
    <w:p w:rsidR="00A00C97" w:rsidRPr="00A00C97" w:rsidRDefault="00A00C97" w:rsidP="00EE15C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  <w:iCs/>
        </w:rPr>
      </w:pPr>
      <w:proofErr w:type="gramStart"/>
      <w:r w:rsidRPr="00A00C97">
        <w:rPr>
          <w:bCs/>
          <w:iCs/>
        </w:rPr>
        <w:t xml:space="preserve">По результатам плановой проверки деятельности арбитражного управляющего </w:t>
      </w:r>
      <w:r w:rsidRPr="00A00C97">
        <w:rPr>
          <w:b/>
          <w:bCs/>
        </w:rPr>
        <w:t xml:space="preserve">Козлова Андрея Николаевича </w:t>
      </w:r>
      <w:r w:rsidRPr="00A00C97">
        <w:rPr>
          <w:bCs/>
        </w:rPr>
        <w:t>(г. Москва)</w:t>
      </w:r>
      <w:r w:rsidRPr="00A00C97">
        <w:rPr>
          <w:bCs/>
          <w:iCs/>
        </w:rPr>
        <w:t>, проведенной в период с «27» апреля по «31» мая 2024 года, за непредставление ежеквартальной и разовой отчетности в полном объеме, к арбитражному управляющему</w:t>
      </w:r>
      <w:r w:rsidRPr="00A00C97">
        <w:rPr>
          <w:b/>
          <w:bCs/>
          <w:iCs/>
        </w:rPr>
        <w:t xml:space="preserve"> </w:t>
      </w:r>
      <w:r w:rsidRPr="00A00C97">
        <w:rPr>
          <w:b/>
          <w:bCs/>
        </w:rPr>
        <w:t xml:space="preserve">Козлову Андрею Николаевичу </w:t>
      </w:r>
      <w:r w:rsidRPr="00A00C97">
        <w:rPr>
          <w:bCs/>
        </w:rPr>
        <w:t>(г. Москва)</w:t>
      </w:r>
      <w:r w:rsidRPr="00A00C97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A00C97">
        <w:rPr>
          <w:bCs/>
          <w:iCs/>
        </w:rPr>
        <w:t>дневный</w:t>
      </w:r>
      <w:proofErr w:type="spellEnd"/>
      <w:r w:rsidRPr="00A00C97">
        <w:rPr>
          <w:bCs/>
          <w:iCs/>
        </w:rPr>
        <w:t xml:space="preserve"> срок.</w:t>
      </w:r>
      <w:proofErr w:type="gramEnd"/>
    </w:p>
    <w:p w:rsidR="00A00C97" w:rsidRPr="00A00C97" w:rsidRDefault="00A00C97" w:rsidP="00EE15CD">
      <w:pPr>
        <w:tabs>
          <w:tab w:val="left" w:pos="1134"/>
        </w:tabs>
        <w:suppressAutoHyphens/>
        <w:ind w:firstLine="709"/>
        <w:jc w:val="both"/>
        <w:rPr>
          <w:bCs/>
        </w:rPr>
      </w:pPr>
    </w:p>
    <w:p w:rsidR="00A00C97" w:rsidRPr="00A00C97" w:rsidRDefault="00A00C97" w:rsidP="00EE15C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  <w:iCs/>
        </w:rPr>
      </w:pPr>
      <w:proofErr w:type="gramStart"/>
      <w:r w:rsidRPr="00A00C97">
        <w:rPr>
          <w:bCs/>
          <w:iCs/>
        </w:rPr>
        <w:t xml:space="preserve">По результатам плановой проверки деятельности арбитражного управляющего </w:t>
      </w:r>
      <w:r w:rsidRPr="00A00C97">
        <w:rPr>
          <w:b/>
          <w:bCs/>
        </w:rPr>
        <w:t xml:space="preserve">Куликова Алексея Викторовича </w:t>
      </w:r>
      <w:r w:rsidRPr="00A00C97">
        <w:rPr>
          <w:bCs/>
        </w:rPr>
        <w:t>(г. Москва)</w:t>
      </w:r>
      <w:r w:rsidRPr="00A00C97">
        <w:rPr>
          <w:bCs/>
          <w:iCs/>
        </w:rPr>
        <w:t>, проведенной в период с «27» апреля по «31» мая 2024 года, за непредставление ежеквартальной и разовой отчетности в полном объеме, к арбитражному управляющему</w:t>
      </w:r>
      <w:r w:rsidRPr="00A00C97">
        <w:rPr>
          <w:b/>
          <w:bCs/>
          <w:iCs/>
        </w:rPr>
        <w:t xml:space="preserve"> </w:t>
      </w:r>
      <w:r w:rsidRPr="00A00C97">
        <w:rPr>
          <w:b/>
          <w:bCs/>
        </w:rPr>
        <w:t xml:space="preserve">Куликову Алексею Викторовичу </w:t>
      </w:r>
      <w:r w:rsidRPr="00A00C97">
        <w:rPr>
          <w:bCs/>
        </w:rPr>
        <w:t>(г. Москва)</w:t>
      </w:r>
      <w:r w:rsidRPr="00A00C97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A00C97">
        <w:rPr>
          <w:bCs/>
          <w:iCs/>
        </w:rPr>
        <w:t>дневный</w:t>
      </w:r>
      <w:proofErr w:type="spellEnd"/>
      <w:r w:rsidRPr="00A00C97">
        <w:rPr>
          <w:bCs/>
          <w:iCs/>
        </w:rPr>
        <w:t xml:space="preserve"> срок.</w:t>
      </w:r>
      <w:proofErr w:type="gramEnd"/>
    </w:p>
    <w:p w:rsidR="00A00C97" w:rsidRPr="00A00C97" w:rsidRDefault="00A00C97" w:rsidP="00EE15CD">
      <w:pPr>
        <w:tabs>
          <w:tab w:val="left" w:pos="1134"/>
        </w:tabs>
        <w:suppressAutoHyphens/>
        <w:ind w:firstLine="709"/>
        <w:jc w:val="both"/>
        <w:rPr>
          <w:bCs/>
        </w:rPr>
      </w:pPr>
    </w:p>
    <w:p w:rsidR="00A00C97" w:rsidRPr="00A00C97" w:rsidRDefault="00A00C97" w:rsidP="00EE15C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  <w:iCs/>
        </w:rPr>
      </w:pPr>
      <w:proofErr w:type="gramStart"/>
      <w:r w:rsidRPr="00A00C97">
        <w:rPr>
          <w:bCs/>
          <w:iCs/>
        </w:rPr>
        <w:t xml:space="preserve">По результатам плановой проверки деятельности арбитражного управляющего </w:t>
      </w:r>
      <w:proofErr w:type="spellStart"/>
      <w:r w:rsidRPr="00A00C97">
        <w:rPr>
          <w:b/>
          <w:bCs/>
        </w:rPr>
        <w:t>Мелкумяна</w:t>
      </w:r>
      <w:proofErr w:type="spellEnd"/>
      <w:r w:rsidRPr="00A00C97">
        <w:rPr>
          <w:b/>
          <w:bCs/>
        </w:rPr>
        <w:t xml:space="preserve"> Тиграна </w:t>
      </w:r>
      <w:proofErr w:type="spellStart"/>
      <w:r w:rsidRPr="00A00C97">
        <w:rPr>
          <w:b/>
          <w:bCs/>
        </w:rPr>
        <w:t>Грантовича</w:t>
      </w:r>
      <w:proofErr w:type="spellEnd"/>
      <w:r w:rsidRPr="00A00C97">
        <w:rPr>
          <w:b/>
          <w:bCs/>
        </w:rPr>
        <w:t xml:space="preserve"> </w:t>
      </w:r>
      <w:r w:rsidRPr="00A00C97">
        <w:rPr>
          <w:bCs/>
        </w:rPr>
        <w:t>(г. Москва)</w:t>
      </w:r>
      <w:r w:rsidRPr="00A00C97">
        <w:rPr>
          <w:bCs/>
          <w:iCs/>
        </w:rPr>
        <w:t>, проведенной в период с «27» апреля по «31» мая 2024 года, за непредставление ежеквартальной и разовой отчетности в полном объеме, к арбитражному управляющему</w:t>
      </w:r>
      <w:r w:rsidRPr="00A00C97">
        <w:rPr>
          <w:b/>
          <w:bCs/>
          <w:iCs/>
        </w:rPr>
        <w:t xml:space="preserve"> </w:t>
      </w:r>
      <w:proofErr w:type="spellStart"/>
      <w:r w:rsidRPr="00A00C97">
        <w:rPr>
          <w:b/>
          <w:bCs/>
        </w:rPr>
        <w:t>Мелкумяну</w:t>
      </w:r>
      <w:proofErr w:type="spellEnd"/>
      <w:r w:rsidRPr="00A00C97">
        <w:rPr>
          <w:b/>
          <w:bCs/>
        </w:rPr>
        <w:t xml:space="preserve"> Тиграну </w:t>
      </w:r>
      <w:proofErr w:type="spellStart"/>
      <w:r w:rsidRPr="00A00C97">
        <w:rPr>
          <w:b/>
          <w:bCs/>
        </w:rPr>
        <w:t>Грантовичу</w:t>
      </w:r>
      <w:proofErr w:type="spellEnd"/>
      <w:r w:rsidRPr="00A00C97">
        <w:rPr>
          <w:b/>
          <w:bCs/>
        </w:rPr>
        <w:t xml:space="preserve"> </w:t>
      </w:r>
      <w:r w:rsidRPr="00A00C97">
        <w:rPr>
          <w:bCs/>
        </w:rPr>
        <w:t>(г. Москва)</w:t>
      </w:r>
      <w:r w:rsidRPr="00A00C97">
        <w:rPr>
          <w:bCs/>
          <w:iCs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Pr="00A00C97">
        <w:rPr>
          <w:bCs/>
          <w:iCs/>
        </w:rPr>
        <w:t>дневный</w:t>
      </w:r>
      <w:proofErr w:type="spellEnd"/>
      <w:r w:rsidRPr="00A00C97">
        <w:rPr>
          <w:bCs/>
          <w:iCs/>
        </w:rPr>
        <w:t xml:space="preserve"> срок.</w:t>
      </w:r>
      <w:proofErr w:type="gramEnd"/>
    </w:p>
    <w:p w:rsidR="00A00C97" w:rsidRPr="00A00C97" w:rsidRDefault="00A00C97" w:rsidP="00EE15CD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</w:p>
    <w:p w:rsidR="00A00C97" w:rsidRPr="00A00C97" w:rsidRDefault="00A00C97" w:rsidP="00EE15C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  <w:iCs/>
        </w:rPr>
      </w:pPr>
      <w:r w:rsidRPr="00A00C97">
        <w:rPr>
          <w:bCs/>
          <w:iCs/>
        </w:rPr>
        <w:t xml:space="preserve">По результатам плановой проверки деятельности арбитражного управляющего </w:t>
      </w:r>
      <w:r w:rsidRPr="00A00C97">
        <w:rPr>
          <w:b/>
          <w:bCs/>
        </w:rPr>
        <w:t xml:space="preserve">Сосны Виктора Юрьевича </w:t>
      </w:r>
      <w:r w:rsidRPr="00A00C97">
        <w:rPr>
          <w:bCs/>
        </w:rPr>
        <w:t>(</w:t>
      </w:r>
      <w:proofErr w:type="gramStart"/>
      <w:r w:rsidRPr="00A00C97">
        <w:rPr>
          <w:bCs/>
        </w:rPr>
        <w:t>г</w:t>
      </w:r>
      <w:proofErr w:type="gramEnd"/>
      <w:r w:rsidRPr="00A00C97">
        <w:rPr>
          <w:bCs/>
        </w:rPr>
        <w:t>. Москва)</w:t>
      </w:r>
      <w:r w:rsidRPr="00A00C97">
        <w:rPr>
          <w:bCs/>
          <w:iCs/>
        </w:rPr>
        <w:t xml:space="preserve">, проведенной в период с «31» мая по «28» июня 2024 года, за привлечение </w:t>
      </w:r>
      <w:proofErr w:type="spellStart"/>
      <w:r w:rsidRPr="00A00C97">
        <w:rPr>
          <w:bCs/>
          <w:iCs/>
        </w:rPr>
        <w:t>неаккредитованных</w:t>
      </w:r>
      <w:proofErr w:type="spellEnd"/>
      <w:r w:rsidRPr="00A00C97">
        <w:rPr>
          <w:bCs/>
          <w:iCs/>
        </w:rPr>
        <w:t xml:space="preserve"> организаций, к арбитражному управляющему</w:t>
      </w:r>
      <w:r w:rsidRPr="00A00C97">
        <w:rPr>
          <w:b/>
          <w:bCs/>
          <w:iCs/>
        </w:rPr>
        <w:t xml:space="preserve"> </w:t>
      </w:r>
      <w:r w:rsidRPr="00A00C97">
        <w:rPr>
          <w:b/>
          <w:bCs/>
        </w:rPr>
        <w:t xml:space="preserve">Сосне Виктору Юрьевичу </w:t>
      </w:r>
      <w:r w:rsidRPr="00A00C97">
        <w:rPr>
          <w:bCs/>
        </w:rPr>
        <w:t>(г. Москва)</w:t>
      </w:r>
      <w:r w:rsidRPr="00A00C97">
        <w:rPr>
          <w:bCs/>
          <w:iCs/>
        </w:rPr>
        <w:t xml:space="preserve"> применить меру дисциплинарного воздействия – штраф 30 000 рублей.</w:t>
      </w:r>
    </w:p>
    <w:p w:rsidR="00A00C97" w:rsidRPr="00A00C97" w:rsidRDefault="00A00C97" w:rsidP="00EE15CD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</w:p>
    <w:p w:rsidR="00A00C97" w:rsidRPr="00A00C97" w:rsidRDefault="00A00C97" w:rsidP="00EE15CD">
      <w:pPr>
        <w:pStyle w:val="a7"/>
        <w:numPr>
          <w:ilvl w:val="1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A00C97">
        <w:rPr>
          <w:bCs/>
          <w:iCs/>
        </w:rPr>
        <w:t xml:space="preserve">По результатам плановой проверки деятельности арбитражного управляющего </w:t>
      </w:r>
      <w:proofErr w:type="spellStart"/>
      <w:r w:rsidRPr="00A00C97">
        <w:rPr>
          <w:b/>
          <w:bCs/>
        </w:rPr>
        <w:t>Ясенкова</w:t>
      </w:r>
      <w:proofErr w:type="spellEnd"/>
      <w:r w:rsidRPr="00A00C97">
        <w:rPr>
          <w:b/>
          <w:bCs/>
        </w:rPr>
        <w:t xml:space="preserve"> Михаила Николаевича </w:t>
      </w:r>
      <w:r w:rsidRPr="00A00C97">
        <w:rPr>
          <w:bCs/>
        </w:rPr>
        <w:t>(</w:t>
      </w:r>
      <w:proofErr w:type="gramStart"/>
      <w:r w:rsidRPr="00A00C97">
        <w:rPr>
          <w:bCs/>
        </w:rPr>
        <w:t>г</w:t>
      </w:r>
      <w:proofErr w:type="gramEnd"/>
      <w:r w:rsidRPr="00A00C97">
        <w:rPr>
          <w:bCs/>
        </w:rPr>
        <w:t>. Москва)</w:t>
      </w:r>
      <w:r w:rsidRPr="00A00C97">
        <w:rPr>
          <w:bCs/>
          <w:iCs/>
        </w:rPr>
        <w:t>, проведенной в период с «31» мая по «28» июня 2024 года, за привлечение неаккредитованной организации, к арбитражному управляющему</w:t>
      </w:r>
      <w:r w:rsidRPr="00A00C97">
        <w:rPr>
          <w:b/>
          <w:bCs/>
          <w:iCs/>
        </w:rPr>
        <w:t xml:space="preserve"> </w:t>
      </w:r>
      <w:proofErr w:type="spellStart"/>
      <w:r w:rsidRPr="00A00C97">
        <w:rPr>
          <w:b/>
          <w:bCs/>
        </w:rPr>
        <w:t>Ясенкову</w:t>
      </w:r>
      <w:proofErr w:type="spellEnd"/>
      <w:r w:rsidRPr="00A00C97">
        <w:rPr>
          <w:b/>
          <w:bCs/>
        </w:rPr>
        <w:t xml:space="preserve"> Михаилу Николаевичу </w:t>
      </w:r>
      <w:r w:rsidRPr="00A00C97">
        <w:rPr>
          <w:bCs/>
        </w:rPr>
        <w:t>(г. Москва)</w:t>
      </w:r>
      <w:r w:rsidRPr="00A00C97">
        <w:rPr>
          <w:bCs/>
          <w:iCs/>
        </w:rPr>
        <w:t xml:space="preserve"> применить меру дисциплинарного воздействия – штраф 30 000 рублей.</w:t>
      </w:r>
    </w:p>
    <w:p w:rsidR="00440A1D" w:rsidRPr="00440A1D" w:rsidRDefault="00440A1D" w:rsidP="00A00C97">
      <w:pPr>
        <w:tabs>
          <w:tab w:val="left" w:pos="1134"/>
        </w:tabs>
        <w:suppressAutoHyphens/>
        <w:ind w:left="709"/>
        <w:jc w:val="both"/>
        <w:rPr>
          <w:bCs/>
        </w:rPr>
      </w:pPr>
    </w:p>
    <w:p w:rsidR="00440A1D" w:rsidRPr="00440A1D" w:rsidRDefault="00440A1D" w:rsidP="00A00C97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440A1D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440A1D" w:rsidRPr="00440A1D" w:rsidRDefault="00440A1D" w:rsidP="00A00C97">
      <w:pPr>
        <w:tabs>
          <w:tab w:val="left" w:pos="1134"/>
        </w:tabs>
        <w:suppressAutoHyphens/>
        <w:ind w:left="709"/>
        <w:jc w:val="both"/>
        <w:rPr>
          <w:bCs/>
        </w:rPr>
      </w:pPr>
    </w:p>
    <w:p w:rsidR="00440A1D" w:rsidRPr="00A00C97" w:rsidRDefault="00440A1D" w:rsidP="00A00C97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  <w:r w:rsidRPr="00440A1D">
        <w:rPr>
          <w:b/>
        </w:rPr>
        <w:t>3.1</w:t>
      </w:r>
      <w:proofErr w:type="gramStart"/>
      <w:r w:rsidRPr="00440A1D">
        <w:rPr>
          <w:b/>
        </w:rPr>
        <w:t xml:space="preserve"> </w:t>
      </w:r>
      <w:r w:rsidR="00A00C97" w:rsidRPr="00A00C97">
        <w:rPr>
          <w:bCs/>
          <w:iCs/>
        </w:rPr>
        <w:t>П</w:t>
      </w:r>
      <w:proofErr w:type="gramEnd"/>
      <w:r w:rsidR="00A00C97" w:rsidRPr="00A00C97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="00A00C97" w:rsidRPr="00A00C97">
        <w:rPr>
          <w:b/>
          <w:bCs/>
        </w:rPr>
        <w:t xml:space="preserve">Гниденко Дмитрия Александровича </w:t>
      </w:r>
      <w:r w:rsidR="00A00C97" w:rsidRPr="00A00C97">
        <w:rPr>
          <w:bCs/>
        </w:rPr>
        <w:t>(г. Москва)</w:t>
      </w:r>
      <w:r w:rsidR="00A00C97" w:rsidRPr="00A00C97">
        <w:rPr>
          <w:bCs/>
          <w:iCs/>
        </w:rPr>
        <w:t>,  проведенной в период с «31» мая по «23» июня 2023 года, рассмотрение дела было отложено на прошлом заседании Дисциплинарного комитета, за повторное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A00C97" w:rsidRPr="00A00C97">
        <w:rPr>
          <w:b/>
          <w:bCs/>
          <w:iCs/>
        </w:rPr>
        <w:t xml:space="preserve"> </w:t>
      </w:r>
      <w:r w:rsidR="00A00C97" w:rsidRPr="00A00C97">
        <w:rPr>
          <w:b/>
          <w:bCs/>
        </w:rPr>
        <w:t xml:space="preserve">Гниденко Дмитрию Александровичу </w:t>
      </w:r>
      <w:r w:rsidR="00A00C97" w:rsidRPr="00A00C97">
        <w:rPr>
          <w:bCs/>
        </w:rPr>
        <w:t xml:space="preserve">(г. </w:t>
      </w:r>
      <w:proofErr w:type="gramStart"/>
      <w:r w:rsidR="00A00C97" w:rsidRPr="00A00C97">
        <w:rPr>
          <w:bCs/>
        </w:rPr>
        <w:t xml:space="preserve">Москва) </w:t>
      </w:r>
      <w:r w:rsidR="00A00C97" w:rsidRPr="00A00C97">
        <w:rPr>
          <w:bCs/>
          <w:iCs/>
        </w:rPr>
        <w:t>применить меру дисциплинарного воздействия – штраф 30 000.</w:t>
      </w:r>
      <w:proofErr w:type="gramEnd"/>
    </w:p>
    <w:p w:rsidR="00A00C97" w:rsidRPr="00440A1D" w:rsidRDefault="00A00C97" w:rsidP="00A00C9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440A1D" w:rsidRPr="00440A1D" w:rsidRDefault="00440A1D" w:rsidP="00A00C97">
      <w:pPr>
        <w:tabs>
          <w:tab w:val="left" w:pos="1134"/>
        </w:tabs>
        <w:suppressAutoHyphens/>
        <w:ind w:firstLine="709"/>
        <w:jc w:val="both"/>
      </w:pPr>
      <w:r w:rsidRPr="00440A1D">
        <w:rPr>
          <w:b/>
        </w:rPr>
        <w:t>3.2</w:t>
      </w:r>
      <w:proofErr w:type="gramStart"/>
      <w:r w:rsidRPr="00440A1D">
        <w:rPr>
          <w:b/>
        </w:rPr>
        <w:t xml:space="preserve"> </w:t>
      </w:r>
      <w:r w:rsidR="00A00C97" w:rsidRPr="00A00C97">
        <w:rPr>
          <w:bCs/>
          <w:iCs/>
        </w:rPr>
        <w:t>П</w:t>
      </w:r>
      <w:proofErr w:type="gramEnd"/>
      <w:r w:rsidR="00A00C97" w:rsidRPr="00A00C97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="00A00C97" w:rsidRPr="00A00C97">
        <w:rPr>
          <w:b/>
          <w:bCs/>
        </w:rPr>
        <w:t>Гриценко</w:t>
      </w:r>
      <w:proofErr w:type="spellEnd"/>
      <w:r w:rsidR="00A00C97" w:rsidRPr="00A00C97">
        <w:rPr>
          <w:b/>
          <w:bCs/>
        </w:rPr>
        <w:t xml:space="preserve"> Владимира Евгеньевича </w:t>
      </w:r>
      <w:r w:rsidR="00A00C97" w:rsidRPr="00A00C97">
        <w:rPr>
          <w:bCs/>
        </w:rPr>
        <w:t>(Саратовская область)</w:t>
      </w:r>
      <w:r w:rsidR="00A00C97" w:rsidRPr="00A00C97">
        <w:rPr>
          <w:bCs/>
          <w:iCs/>
        </w:rPr>
        <w:t>,  проведенной в период с «31» октября по «24» ноября 2023 года, за повторное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A00C97" w:rsidRPr="00A00C97">
        <w:rPr>
          <w:b/>
          <w:bCs/>
          <w:iCs/>
        </w:rPr>
        <w:t xml:space="preserve"> </w:t>
      </w:r>
      <w:proofErr w:type="spellStart"/>
      <w:r w:rsidR="00A00C97" w:rsidRPr="00A00C97">
        <w:rPr>
          <w:b/>
          <w:bCs/>
        </w:rPr>
        <w:t>Гриценко</w:t>
      </w:r>
      <w:proofErr w:type="spellEnd"/>
      <w:r w:rsidR="00A00C97" w:rsidRPr="00A00C97">
        <w:rPr>
          <w:b/>
          <w:bCs/>
        </w:rPr>
        <w:t xml:space="preserve"> Владимиру Евгеньевичу </w:t>
      </w:r>
      <w:r w:rsidR="00A00C97" w:rsidRPr="00A00C97">
        <w:rPr>
          <w:bCs/>
        </w:rPr>
        <w:t xml:space="preserve">(Саратовская область) </w:t>
      </w:r>
      <w:r w:rsidR="00A00C97" w:rsidRPr="00A00C97">
        <w:rPr>
          <w:bCs/>
          <w:iCs/>
        </w:rPr>
        <w:t>применить меру дисциплинарного воздействия – штраф 30 000.</w:t>
      </w:r>
      <w:r w:rsidRPr="00440A1D">
        <w:t xml:space="preserve"> </w:t>
      </w:r>
    </w:p>
    <w:p w:rsidR="00440A1D" w:rsidRPr="00440A1D" w:rsidRDefault="00440A1D" w:rsidP="00A00C97">
      <w:pPr>
        <w:tabs>
          <w:tab w:val="left" w:pos="1134"/>
        </w:tabs>
        <w:suppressAutoHyphens/>
        <w:ind w:left="709"/>
        <w:jc w:val="both"/>
        <w:rPr>
          <w:bCs/>
        </w:rPr>
      </w:pPr>
    </w:p>
    <w:p w:rsidR="00FC09A7" w:rsidRPr="00A00C97" w:rsidRDefault="00EE15CD" w:rsidP="00A00C97">
      <w:pPr>
        <w:tabs>
          <w:tab w:val="left" w:pos="1134"/>
        </w:tabs>
        <w:suppressAutoHyphens/>
        <w:ind w:firstLine="709"/>
        <w:jc w:val="both"/>
        <w:rPr>
          <w:b/>
          <w:bCs/>
        </w:rPr>
      </w:pPr>
      <w:r>
        <w:rPr>
          <w:b/>
        </w:rPr>
        <w:t xml:space="preserve">4. </w:t>
      </w:r>
      <w:r w:rsidR="00440A1D" w:rsidRPr="00A00C97">
        <w:t>Избрание Заместителя Председателя Дисциплинарного комитета.</w:t>
      </w:r>
    </w:p>
    <w:p w:rsidR="00990CCC" w:rsidRPr="00A00C97" w:rsidRDefault="00990CCC" w:rsidP="00A00C97">
      <w:pPr>
        <w:tabs>
          <w:tab w:val="left" w:pos="1134"/>
        </w:tabs>
        <w:suppressAutoHyphens/>
        <w:ind w:firstLine="709"/>
        <w:jc w:val="both"/>
      </w:pPr>
    </w:p>
    <w:p w:rsidR="00800B29" w:rsidRDefault="00EE15CD" w:rsidP="00A00C97">
      <w:pPr>
        <w:tabs>
          <w:tab w:val="left" w:pos="1134"/>
        </w:tabs>
        <w:suppressAutoHyphens/>
        <w:ind w:firstLine="709"/>
        <w:jc w:val="both"/>
        <w:rPr>
          <w:b/>
        </w:rPr>
      </w:pPr>
      <w:r w:rsidRPr="00EE15CD">
        <w:rPr>
          <w:b/>
          <w:bCs/>
          <w:u w:val="single"/>
        </w:rPr>
        <w:t>Решили:</w:t>
      </w:r>
      <w:r w:rsidRPr="00EE15CD">
        <w:rPr>
          <w:bCs/>
        </w:rPr>
        <w:t xml:space="preserve"> </w:t>
      </w:r>
      <w:r w:rsidRPr="00EE15CD">
        <w:t>избрать Заместителем</w:t>
      </w:r>
      <w:r w:rsidRPr="00EE15CD">
        <w:rPr>
          <w:bCs/>
        </w:rPr>
        <w:t xml:space="preserve"> Председателя</w:t>
      </w:r>
      <w:r w:rsidRPr="00EE15CD">
        <w:t xml:space="preserve"> Дисциплинарного комитета ПАУ ЦФО </w:t>
      </w:r>
      <w:r w:rsidRPr="00EE15CD">
        <w:rPr>
          <w:b/>
        </w:rPr>
        <w:t>Рожкова Ю.В.</w:t>
      </w:r>
    </w:p>
    <w:p w:rsidR="00EE15CD" w:rsidRDefault="00EE15CD" w:rsidP="00A00C9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EE15CD" w:rsidRPr="00A00C97" w:rsidRDefault="00EE15CD" w:rsidP="00A00C97">
      <w:pPr>
        <w:tabs>
          <w:tab w:val="left" w:pos="1134"/>
        </w:tabs>
        <w:suppressAutoHyphens/>
        <w:ind w:firstLine="709"/>
        <w:jc w:val="both"/>
      </w:pPr>
    </w:p>
    <w:p w:rsidR="002703FD" w:rsidRPr="00A00C97" w:rsidRDefault="00A56367" w:rsidP="00A00C97">
      <w:pPr>
        <w:tabs>
          <w:tab w:val="left" w:pos="1134"/>
        </w:tabs>
        <w:suppressAutoHyphens/>
        <w:ind w:firstLine="709"/>
        <w:jc w:val="both"/>
        <w:rPr>
          <w:color w:val="FF0000"/>
        </w:rPr>
      </w:pPr>
      <w:r w:rsidRPr="00A00C97">
        <w:t>Председател</w:t>
      </w:r>
      <w:r w:rsidR="00F13577" w:rsidRPr="00A00C97">
        <w:t>ь</w:t>
      </w:r>
      <w:r w:rsidR="00E820B6" w:rsidRPr="00A00C97">
        <w:t xml:space="preserve"> </w:t>
      </w:r>
      <w:r w:rsidRPr="00A00C97">
        <w:t xml:space="preserve">Дисциплинарного комитета     </w:t>
      </w:r>
      <w:r w:rsidR="00E820B6" w:rsidRPr="00A00C97">
        <w:t xml:space="preserve">                                         </w:t>
      </w:r>
      <w:r w:rsidR="00F13577" w:rsidRPr="00A00C97">
        <w:t>Г.А. Харитонов</w:t>
      </w:r>
    </w:p>
    <w:p w:rsidR="00C12506" w:rsidRPr="00A00C97" w:rsidRDefault="00C12506" w:rsidP="00A00C97">
      <w:pPr>
        <w:tabs>
          <w:tab w:val="left" w:pos="1134"/>
        </w:tabs>
        <w:suppressAutoHyphens/>
        <w:ind w:firstLine="709"/>
        <w:jc w:val="both"/>
        <w:rPr>
          <w:color w:val="FF0000"/>
        </w:rPr>
      </w:pPr>
    </w:p>
    <w:sectPr w:rsidR="00C12506" w:rsidRPr="00A00C97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B0FB3"/>
    <w:multiLevelType w:val="multilevel"/>
    <w:tmpl w:val="65F61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3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3"/>
      </w:rPr>
    </w:lvl>
  </w:abstractNum>
  <w:abstractNum w:abstractNumId="2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7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9F2B9C"/>
    <w:multiLevelType w:val="multilevel"/>
    <w:tmpl w:val="2284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3"/>
      </w:rPr>
    </w:lvl>
    <w:lvl w:ilvl="2">
      <w:start w:val="2"/>
      <w:numFmt w:val="decimal"/>
      <w:lvlText w:val="1.%3"/>
      <w:lvlJc w:val="left"/>
      <w:pPr>
        <w:ind w:left="1224" w:hanging="504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3"/>
      </w:rPr>
    </w:lvl>
  </w:abstractNum>
  <w:abstractNum w:abstractNumId="10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5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21"/>
  </w:num>
  <w:num w:numId="16">
    <w:abstractNumId w:val="4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23"/>
  </w:num>
  <w:num w:numId="22">
    <w:abstractNumId w:val="7"/>
  </w:num>
  <w:num w:numId="23">
    <w:abstractNumId w:val="24"/>
  </w:num>
  <w:num w:numId="24">
    <w:abstractNumId w:val="6"/>
  </w:num>
  <w:num w:numId="25">
    <w:abstractNumId w:val="25"/>
  </w:num>
  <w:num w:numId="26">
    <w:abstractNumId w:val="1"/>
  </w:num>
  <w:num w:numId="2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55E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1E4B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7B18"/>
    <w:rsid w:val="00430538"/>
    <w:rsid w:val="0043412A"/>
    <w:rsid w:val="004352D3"/>
    <w:rsid w:val="00440A1D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42A1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1CB9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47F50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00C97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4635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9FD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0A30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E15CD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03E-3E89-481E-9AFE-A611C07D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401</cp:revision>
  <cp:lastPrinted>2024-05-17T11:48:00Z</cp:lastPrinted>
  <dcterms:created xsi:type="dcterms:W3CDTF">2014-09-19T13:22:00Z</dcterms:created>
  <dcterms:modified xsi:type="dcterms:W3CDTF">2024-09-11T13:36:00Z</dcterms:modified>
</cp:coreProperties>
</file>